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BDE34" w14:textId="77777777" w:rsidR="0061200D" w:rsidRDefault="00000000">
      <w:pPr>
        <w:pStyle w:val="3"/>
        <w:jc w:val="center"/>
      </w:pPr>
      <w:r>
        <w:rPr>
          <w:rFonts w:hint="eastAsia"/>
          <w:sz w:val="36"/>
          <w:szCs w:val="36"/>
        </w:rPr>
        <w:t>新学联入联普查</w:t>
      </w:r>
      <w:r>
        <w:rPr>
          <w:rFonts w:hint="eastAsia"/>
          <w:szCs w:val="32"/>
        </w:rPr>
        <w:t xml:space="preserve"> </w:t>
      </w:r>
      <w:r>
        <w:rPr>
          <w:rFonts w:hint="eastAsia"/>
          <w:sz w:val="24"/>
        </w:rPr>
        <w:t>第</w:t>
      </w:r>
      <w:r>
        <w:rPr>
          <w:rFonts w:hint="eastAsia"/>
          <w:sz w:val="24"/>
        </w:rPr>
        <w:t>1.2</w:t>
      </w:r>
      <w:r>
        <w:rPr>
          <w:rFonts w:hint="eastAsia"/>
          <w:sz w:val="24"/>
        </w:rPr>
        <w:t>版</w:t>
      </w:r>
    </w:p>
    <w:p w14:paraId="78A8518C" w14:textId="77777777" w:rsidR="0061200D" w:rsidRDefault="00000000">
      <w:pPr>
        <w:ind w:firstLineChars="1400" w:firstLine="3920"/>
        <w:rPr>
          <w:i/>
          <w:iCs/>
        </w:rPr>
      </w:pPr>
      <w:r>
        <w:rPr>
          <w:rFonts w:hint="eastAsia"/>
          <w:sz w:val="28"/>
          <w:szCs w:val="28"/>
          <w:u w:val="single"/>
        </w:rPr>
        <w:t>姓名</w:t>
      </w:r>
      <w:r>
        <w:rPr>
          <w:rFonts w:hint="eastAsia"/>
          <w:sz w:val="28"/>
          <w:szCs w:val="28"/>
        </w:rPr>
        <w:t xml:space="preserve">     </w:t>
      </w:r>
      <w:r>
        <w:rPr>
          <w:rFonts w:hint="eastAsia"/>
          <w:sz w:val="28"/>
          <w:szCs w:val="28"/>
          <w:u w:val="single"/>
        </w:rPr>
        <w:t>性别</w:t>
      </w:r>
      <w:r>
        <w:rPr>
          <w:rFonts w:hint="eastAsia"/>
          <w:sz w:val="28"/>
          <w:szCs w:val="28"/>
        </w:rPr>
        <w:t xml:space="preserve">      </w:t>
      </w:r>
      <w:r>
        <w:rPr>
          <w:rFonts w:hint="eastAsia"/>
          <w:sz w:val="28"/>
          <w:szCs w:val="28"/>
          <w:u w:val="single"/>
        </w:rPr>
        <w:t>推荐人</w:t>
      </w:r>
    </w:p>
    <w:p w14:paraId="6C4D4DD6" w14:textId="77777777" w:rsidR="0061200D" w:rsidRDefault="00000000">
      <w:pPr>
        <w:ind w:firstLineChars="200" w:firstLine="360"/>
        <w:rPr>
          <w:i/>
          <w:iCs/>
          <w:sz w:val="18"/>
          <w:szCs w:val="18"/>
        </w:rPr>
      </w:pPr>
      <w:r>
        <w:rPr>
          <w:rFonts w:hint="eastAsia"/>
          <w:i/>
          <w:iCs/>
          <w:sz w:val="18"/>
          <w:szCs w:val="18"/>
        </w:rPr>
        <w:t>本问卷所收集到的信息实行最高等级的保密措施，不会轻易泄露。其中的一些信息会列入您的档案，同样保密，您可以查看并修改。</w:t>
      </w:r>
    </w:p>
    <w:p w14:paraId="6CAFECD2" w14:textId="77777777" w:rsidR="0061200D" w:rsidRDefault="00000000">
      <w:pPr>
        <w:rPr>
          <w:i/>
          <w:iCs/>
        </w:rPr>
      </w:pPr>
      <w:r>
        <w:rPr>
          <w:rFonts w:hint="eastAsia"/>
          <w:i/>
          <w:iCs/>
          <w:sz w:val="18"/>
          <w:szCs w:val="18"/>
        </w:rPr>
        <w:t>划下划线的是列入档案的信息。这不是单单一份的问卷，这是学联与新加入学联是同志之间的一次相互了解。如果有令您感到冒犯的问题请告知我们修改。期待您提出的宝贵意见。</w:t>
      </w:r>
    </w:p>
    <w:p w14:paraId="341D2BA7" w14:textId="77777777" w:rsidR="0061200D" w:rsidRDefault="00000000">
      <w:pPr>
        <w:rPr>
          <w:b/>
          <w:bCs/>
          <w:sz w:val="40"/>
          <w:szCs w:val="40"/>
        </w:rPr>
      </w:pPr>
      <w:r>
        <w:rPr>
          <w:rFonts w:hint="eastAsia"/>
          <w:sz w:val="28"/>
          <w:szCs w:val="28"/>
        </w:rPr>
        <w:t>一、</w:t>
      </w:r>
      <w:r>
        <w:rPr>
          <w:rFonts w:hint="eastAsia"/>
          <w:b/>
          <w:bCs/>
        </w:rPr>
        <w:t>基础信息</w:t>
      </w:r>
    </w:p>
    <w:p w14:paraId="5E2066C7" w14:textId="77777777" w:rsidR="0061200D" w:rsidRDefault="00000000">
      <w:pPr>
        <w:ind w:firstLineChars="100" w:firstLine="240"/>
      </w:pPr>
      <w:r>
        <w:rPr>
          <w:rFonts w:hint="eastAsia"/>
        </w:rPr>
        <w:t>1</w:t>
      </w:r>
      <w:r>
        <w:rPr>
          <w:rFonts w:hint="eastAsia"/>
        </w:rPr>
        <w:t>、新学联是一个鲜明的现实组织，无论是</w:t>
      </w:r>
      <w:proofErr w:type="gramStart"/>
      <w:r>
        <w:rPr>
          <w:rFonts w:hint="eastAsia"/>
        </w:rPr>
        <w:t>群聊还是</w:t>
      </w:r>
      <w:proofErr w:type="gramEnd"/>
      <w:r>
        <w:rPr>
          <w:rFonts w:hint="eastAsia"/>
        </w:rPr>
        <w:t>别的什么都只是一种组织形式。您是通过什么途径了解学联的呢？</w:t>
      </w:r>
    </w:p>
    <w:p w14:paraId="1C13DA94" w14:textId="77777777" w:rsidR="0061200D" w:rsidRDefault="00000000">
      <w:pPr>
        <w:numPr>
          <w:ilvl w:val="0"/>
          <w:numId w:val="1"/>
        </w:numPr>
      </w:pPr>
      <w:r>
        <w:rPr>
          <w:rFonts w:hint="eastAsia"/>
        </w:rPr>
        <w:t>线下介绍</w:t>
      </w:r>
      <w:r>
        <w:rPr>
          <w:rFonts w:hint="eastAsia"/>
        </w:rPr>
        <w:t xml:space="preserve">   B</w:t>
      </w:r>
      <w:r>
        <w:rPr>
          <w:rFonts w:hint="eastAsia"/>
        </w:rPr>
        <w:t>、线上了解</w:t>
      </w:r>
      <w:r>
        <w:rPr>
          <w:rFonts w:hint="eastAsia"/>
        </w:rPr>
        <w:t xml:space="preserve">   C</w:t>
      </w:r>
      <w:r>
        <w:rPr>
          <w:rFonts w:hint="eastAsia"/>
        </w:rPr>
        <w:t>、其他</w:t>
      </w:r>
      <w:r>
        <w:rPr>
          <w:rFonts w:hint="eastAsia"/>
        </w:rPr>
        <w:t>_____</w:t>
      </w:r>
    </w:p>
    <w:p w14:paraId="40B52407" w14:textId="77777777" w:rsidR="0061200D" w:rsidRDefault="00000000">
      <w:pPr>
        <w:ind w:firstLineChars="100" w:firstLine="240"/>
      </w:pPr>
      <w:r>
        <w:rPr>
          <w:rFonts w:hint="eastAsia"/>
        </w:rPr>
        <w:t>2</w:t>
      </w:r>
      <w:r>
        <w:rPr>
          <w:rFonts w:hint="eastAsia"/>
        </w:rPr>
        <w:t>、学联是一个由</w:t>
      </w:r>
      <w:proofErr w:type="gramStart"/>
      <w:r>
        <w:rPr>
          <w:rFonts w:hint="eastAsia"/>
        </w:rPr>
        <w:t>不</w:t>
      </w:r>
      <w:proofErr w:type="gramEnd"/>
      <w:r>
        <w:rPr>
          <w:rFonts w:hint="eastAsia"/>
        </w:rPr>
        <w:t>同年级的同学共同构成的群众组织，不同的年级理应具体情况具体分析。</w:t>
      </w:r>
    </w:p>
    <w:p w14:paraId="0033E63B" w14:textId="77777777" w:rsidR="0061200D" w:rsidRDefault="00000000">
      <w:pPr>
        <w:ind w:firstLineChars="100" w:firstLine="240"/>
      </w:pPr>
      <w:r>
        <w:rPr>
          <w:rFonts w:hint="eastAsia"/>
        </w:rPr>
        <w:t>您目前的就读年级</w:t>
      </w:r>
      <w:r>
        <w:rPr>
          <w:rFonts w:hint="eastAsia"/>
        </w:rPr>
        <w:t>_________________</w:t>
      </w:r>
      <w:r>
        <w:rPr>
          <w:rFonts w:hint="eastAsia"/>
          <w:u w:val="single"/>
        </w:rPr>
        <w:t>您的出生年月</w:t>
      </w:r>
      <w:r>
        <w:rPr>
          <w:rFonts w:hint="eastAsia"/>
        </w:rPr>
        <w:t>_______________</w:t>
      </w:r>
    </w:p>
    <w:p w14:paraId="6214160F" w14:textId="77777777" w:rsidR="0061200D" w:rsidRDefault="00000000">
      <w:pPr>
        <w:ind w:firstLineChars="100" w:firstLine="241"/>
      </w:pPr>
      <w:r>
        <w:rPr>
          <w:rFonts w:hint="eastAsia"/>
          <w:b/>
          <w:bCs/>
        </w:rPr>
        <w:t>您的联系方式</w:t>
      </w:r>
      <w:r>
        <w:rPr>
          <w:rFonts w:hint="eastAsia"/>
          <w:b/>
          <w:bCs/>
        </w:rPr>
        <w:t>________________________________________________</w:t>
      </w:r>
    </w:p>
    <w:p w14:paraId="379F393C" w14:textId="77777777" w:rsidR="0061200D" w:rsidRDefault="00000000">
      <w:pPr>
        <w:ind w:firstLineChars="100" w:firstLine="240"/>
        <w:rPr>
          <w:sz w:val="28"/>
          <w:szCs w:val="28"/>
          <w:u w:val="single"/>
        </w:rPr>
      </w:pPr>
      <w:r>
        <w:rPr>
          <w:rFonts w:hint="eastAsia"/>
        </w:rPr>
        <w:t>3</w:t>
      </w:r>
      <w:r>
        <w:rPr>
          <w:rFonts w:hint="eastAsia"/>
        </w:rPr>
        <w:t>、我们期望建造一个能够发挥人创造力的新学联。</w:t>
      </w:r>
      <w:r>
        <w:rPr>
          <w:rFonts w:hint="eastAsia"/>
          <w:u w:val="single"/>
        </w:rPr>
        <w:t>您有什么特长或是兴趣爱好吗？</w:t>
      </w:r>
      <w:r>
        <w:rPr>
          <w:rFonts w:hint="eastAsia"/>
          <w:u w:val="single"/>
        </w:rPr>
        <w:t xml:space="preserve"> </w:t>
      </w:r>
      <w:r>
        <w:rPr>
          <w:rFonts w:hint="eastAsia"/>
          <w:u w:val="single"/>
        </w:rPr>
        <w:t>您拥有过什么荣誉吗？</w:t>
      </w:r>
    </w:p>
    <w:p w14:paraId="7263775A" w14:textId="77777777" w:rsidR="0061200D" w:rsidRDefault="0061200D">
      <w:pPr>
        <w:rPr>
          <w:sz w:val="28"/>
          <w:szCs w:val="28"/>
        </w:rPr>
      </w:pPr>
    </w:p>
    <w:p w14:paraId="6CE6BF9D" w14:textId="77777777" w:rsidR="0061200D" w:rsidRDefault="00000000">
      <w:pPr>
        <w:numPr>
          <w:ilvl w:val="0"/>
          <w:numId w:val="2"/>
        </w:numPr>
        <w:rPr>
          <w:b/>
          <w:bCs/>
        </w:rPr>
      </w:pPr>
      <w:r>
        <w:rPr>
          <w:rFonts w:hint="eastAsia"/>
          <w:b/>
          <w:bCs/>
        </w:rPr>
        <w:t>简单问题</w:t>
      </w:r>
    </w:p>
    <w:p w14:paraId="6B51D70E" w14:textId="77777777" w:rsidR="0061200D" w:rsidRDefault="00000000">
      <w:pPr>
        <w:numPr>
          <w:ilvl w:val="0"/>
          <w:numId w:val="3"/>
        </w:numPr>
      </w:pPr>
      <w:r>
        <w:rPr>
          <w:rFonts w:hint="eastAsia"/>
        </w:rPr>
        <w:t>请问您在上学期间通常一天多用来学习？主动自发的</w:t>
      </w:r>
      <w:proofErr w:type="gramStart"/>
      <w:r>
        <w:rPr>
          <w:rFonts w:hint="eastAsia"/>
        </w:rPr>
        <w:t>学习占</w:t>
      </w:r>
      <w:proofErr w:type="gramEnd"/>
      <w:r>
        <w:rPr>
          <w:rFonts w:hint="eastAsia"/>
        </w:rPr>
        <w:t>怎样的比重？</w:t>
      </w:r>
    </w:p>
    <w:p w14:paraId="3DB41904" w14:textId="77777777" w:rsidR="0061200D" w:rsidRDefault="0061200D"/>
    <w:p w14:paraId="41307BB4" w14:textId="77777777" w:rsidR="0061200D" w:rsidRDefault="0061200D"/>
    <w:p w14:paraId="7C068CA4" w14:textId="77777777" w:rsidR="0061200D" w:rsidRDefault="00000000">
      <w:pPr>
        <w:ind w:firstLineChars="100" w:firstLine="240"/>
      </w:pPr>
      <w:r>
        <w:rPr>
          <w:rFonts w:hint="eastAsia"/>
        </w:rPr>
        <w:t>5</w:t>
      </w:r>
      <w:r>
        <w:rPr>
          <w:rFonts w:hint="eastAsia"/>
        </w:rPr>
        <w:t>、您现在一天能保证多少小时的睡眠？（本问题将制作统计报告）</w:t>
      </w:r>
    </w:p>
    <w:p w14:paraId="224E7122" w14:textId="77777777" w:rsidR="0061200D" w:rsidRDefault="0061200D"/>
    <w:p w14:paraId="3656DB13" w14:textId="77777777" w:rsidR="0061200D" w:rsidRDefault="0061200D"/>
    <w:p w14:paraId="3D1F4ACF" w14:textId="77777777" w:rsidR="0061200D" w:rsidRDefault="00000000">
      <w:pPr>
        <w:ind w:firstLineChars="100" w:firstLine="240"/>
      </w:pPr>
      <w:r>
        <w:t>6</w:t>
      </w:r>
      <w:r>
        <w:t>、</w:t>
      </w:r>
      <w:r>
        <w:rPr>
          <w:rFonts w:hint="eastAsia"/>
        </w:rPr>
        <w:t>您一周拥有什么程度的自由时间呢？</w:t>
      </w:r>
    </w:p>
    <w:p w14:paraId="7485B80B" w14:textId="77777777" w:rsidR="0061200D" w:rsidRDefault="0061200D"/>
    <w:p w14:paraId="48F27DD3" w14:textId="77777777" w:rsidR="0061200D" w:rsidRDefault="0061200D"/>
    <w:p w14:paraId="19D1DD00" w14:textId="77777777" w:rsidR="0061200D" w:rsidRDefault="00000000">
      <w:pPr>
        <w:ind w:firstLineChars="100" w:firstLine="240"/>
      </w:pPr>
      <w:r>
        <w:t>7</w:t>
      </w:r>
      <w:r>
        <w:t>、</w:t>
      </w:r>
      <w:r>
        <w:rPr>
          <w:rFonts w:hint="eastAsia"/>
        </w:rPr>
        <w:t>您所做到的最令你自豪的事有什么？（选做）</w:t>
      </w:r>
    </w:p>
    <w:p w14:paraId="2317F835" w14:textId="77777777" w:rsidR="0061200D" w:rsidRDefault="0061200D"/>
    <w:p w14:paraId="6999CD5D" w14:textId="77777777" w:rsidR="0061200D" w:rsidRDefault="0061200D"/>
    <w:p w14:paraId="4C6846E5" w14:textId="77777777" w:rsidR="0061200D" w:rsidRDefault="00000000">
      <w:pPr>
        <w:ind w:firstLineChars="100" w:firstLine="240"/>
      </w:pPr>
      <w:r>
        <w:t>8</w:t>
      </w:r>
      <w:r>
        <w:t>、</w:t>
      </w:r>
      <w:r>
        <w:rPr>
          <w:rFonts w:hint="eastAsia"/>
        </w:rPr>
        <w:t>您目前个人最关心的问题或面临的困难有哪些？对社会最关心的问题有哪些？</w:t>
      </w:r>
    </w:p>
    <w:p w14:paraId="57749E6D" w14:textId="77777777" w:rsidR="0061200D" w:rsidRDefault="0061200D"/>
    <w:p w14:paraId="2FEE9045" w14:textId="77777777" w:rsidR="0061200D" w:rsidRDefault="0061200D"/>
    <w:p w14:paraId="6E216448" w14:textId="77777777" w:rsidR="0061200D" w:rsidRDefault="0061200D"/>
    <w:p w14:paraId="1211075C" w14:textId="77777777" w:rsidR="0061200D" w:rsidRDefault="00000000">
      <w:pPr>
        <w:ind w:firstLineChars="100" w:firstLine="240"/>
      </w:pPr>
      <w:r>
        <w:t>9</w:t>
      </w:r>
      <w:r>
        <w:t>、</w:t>
      </w:r>
      <w:r>
        <w:rPr>
          <w:rFonts w:hint="eastAsia"/>
        </w:rPr>
        <w:t>您对现状满意程度是多少呢？（可以用</w:t>
      </w:r>
      <w:r>
        <w:rPr>
          <w:rFonts w:hint="eastAsia"/>
        </w:rPr>
        <w:t>10</w:t>
      </w:r>
      <w:r>
        <w:rPr>
          <w:rFonts w:hint="eastAsia"/>
        </w:rPr>
        <w:t>分制打分或自由发挥）</w:t>
      </w:r>
    </w:p>
    <w:p w14:paraId="325408CC" w14:textId="77777777" w:rsidR="0061200D" w:rsidRDefault="0061200D"/>
    <w:p w14:paraId="5CE252AC" w14:textId="77777777" w:rsidR="0061200D" w:rsidRDefault="0061200D"/>
    <w:p w14:paraId="718A8525" w14:textId="77777777" w:rsidR="0061200D" w:rsidRDefault="00000000">
      <w:pPr>
        <w:ind w:firstLineChars="100" w:firstLine="240"/>
      </w:pPr>
      <w:r>
        <w:t>10</w:t>
      </w:r>
      <w:r>
        <w:t>、</w:t>
      </w:r>
      <w:r>
        <w:rPr>
          <w:rFonts w:hint="eastAsia"/>
        </w:rPr>
        <w:t>您认为目前应该维持现状还是寻求变革？</w:t>
      </w:r>
    </w:p>
    <w:p w14:paraId="3700E85A" w14:textId="77777777" w:rsidR="0061200D" w:rsidRDefault="00000000">
      <w:pPr>
        <w:ind w:firstLineChars="100" w:firstLine="240"/>
      </w:pPr>
      <w:r>
        <w:rPr>
          <w:rFonts w:hint="eastAsia"/>
        </w:rPr>
        <w:lastRenderedPageBreak/>
        <w:t>11</w:t>
      </w:r>
      <w:r>
        <w:rPr>
          <w:rFonts w:hint="eastAsia"/>
        </w:rPr>
        <w:t>、书籍具有远超互联网的深度与广度，请问您最喜爱的或对您影响最大的书有哪些？</w:t>
      </w:r>
    </w:p>
    <w:p w14:paraId="38DE91A6" w14:textId="77777777" w:rsidR="0061200D" w:rsidRDefault="0061200D"/>
    <w:p w14:paraId="4D8655AF" w14:textId="77777777" w:rsidR="0061200D" w:rsidRDefault="0061200D"/>
    <w:p w14:paraId="3C0B2A07" w14:textId="77777777" w:rsidR="00543040" w:rsidRDefault="00543040">
      <w:pPr>
        <w:rPr>
          <w:rFonts w:hint="eastAsia"/>
        </w:rPr>
      </w:pPr>
    </w:p>
    <w:p w14:paraId="3592063F" w14:textId="77777777" w:rsidR="0061200D" w:rsidRDefault="00000000">
      <w:pPr>
        <w:ind w:firstLineChars="100" w:firstLine="240"/>
      </w:pPr>
      <w:r>
        <w:rPr>
          <w:rFonts w:hint="eastAsia"/>
        </w:rPr>
        <w:t>12</w:t>
      </w:r>
      <w:r>
        <w:rPr>
          <w:rFonts w:hint="eastAsia"/>
        </w:rPr>
        <w:t>、无论书籍还是游戏仅仅是载体，内容是更加重要的。还有那些令您印象深刻的作品呢？</w:t>
      </w:r>
    </w:p>
    <w:p w14:paraId="3E067967" w14:textId="77777777" w:rsidR="0061200D" w:rsidRDefault="0061200D"/>
    <w:p w14:paraId="2216181D" w14:textId="77777777" w:rsidR="00543040" w:rsidRDefault="00543040"/>
    <w:p w14:paraId="76843150" w14:textId="77777777" w:rsidR="00543040" w:rsidRDefault="00543040"/>
    <w:p w14:paraId="5EFAF5A7" w14:textId="77777777" w:rsidR="00543040" w:rsidRDefault="00543040">
      <w:pPr>
        <w:rPr>
          <w:rFonts w:hint="eastAsia"/>
        </w:rPr>
      </w:pPr>
    </w:p>
    <w:p w14:paraId="196C2815" w14:textId="32DB9C95" w:rsidR="0061200D" w:rsidRDefault="00543040">
      <w:r>
        <w:rPr>
          <w:rFonts w:hint="eastAsia"/>
        </w:rPr>
        <w:t>（</w:t>
      </w:r>
      <w:r>
        <w:rPr>
          <w:rFonts w:hint="eastAsia"/>
          <w:i/>
          <w:iCs/>
          <w:color w:val="0000FF"/>
          <w:u w:val="single"/>
        </w:rPr>
        <w:t>以后都可以多选</w:t>
      </w:r>
      <w:r>
        <w:rPr>
          <w:rFonts w:hint="eastAsia"/>
        </w:rPr>
        <w:t>）</w:t>
      </w:r>
    </w:p>
    <w:p w14:paraId="654A61ED" w14:textId="77777777" w:rsidR="0061200D" w:rsidRDefault="00000000">
      <w:pPr>
        <w:ind w:firstLineChars="100" w:firstLine="240"/>
      </w:pPr>
      <w:r>
        <w:rPr>
          <w:rFonts w:hint="eastAsia"/>
        </w:rPr>
        <w:t>13</w:t>
      </w:r>
      <w:r>
        <w:t>、</w:t>
      </w:r>
      <w:r>
        <w:rPr>
          <w:rFonts w:hint="eastAsia"/>
        </w:rPr>
        <w:t>马列毛主义是学联的指导思想，是我们的前进方向。您对马列毛主义有什么程度的了解与认识呢？</w:t>
      </w:r>
    </w:p>
    <w:p w14:paraId="719BB90E" w14:textId="77777777" w:rsidR="0061200D" w:rsidRDefault="00000000">
      <w:r>
        <w:rPr>
          <w:rFonts w:hint="eastAsia"/>
        </w:rPr>
        <w:t>A</w:t>
      </w:r>
      <w:r>
        <w:rPr>
          <w:rFonts w:hint="eastAsia"/>
        </w:rPr>
        <w:t>、一无所知</w:t>
      </w:r>
      <w:r>
        <w:rPr>
          <w:rFonts w:hint="eastAsia"/>
        </w:rPr>
        <w:t xml:space="preserve">                            B</w:t>
      </w:r>
      <w:r>
        <w:rPr>
          <w:rFonts w:hint="eastAsia"/>
        </w:rPr>
        <w:t>、仅限与课本与学校了解</w:t>
      </w:r>
    </w:p>
    <w:p w14:paraId="7E1746DE" w14:textId="77777777" w:rsidR="0061200D" w:rsidRDefault="00000000">
      <w:r>
        <w:rPr>
          <w:rFonts w:hint="eastAsia"/>
        </w:rPr>
        <w:t>C</w:t>
      </w:r>
      <w:r>
        <w:rPr>
          <w:rFonts w:hint="eastAsia"/>
        </w:rPr>
        <w:t>、互联网科普或他人宣传</w:t>
      </w:r>
    </w:p>
    <w:p w14:paraId="5E06AB5B" w14:textId="77777777" w:rsidR="0061200D" w:rsidRDefault="00000000">
      <w:r>
        <w:rPr>
          <w:rFonts w:hint="eastAsia"/>
        </w:rPr>
        <w:t>D</w:t>
      </w:r>
      <w:r>
        <w:rPr>
          <w:rFonts w:hint="eastAsia"/>
        </w:rPr>
        <w:t>、非理论书籍（例如《钢铁是怎样炼成的》）</w:t>
      </w:r>
    </w:p>
    <w:p w14:paraId="40E8B3E0" w14:textId="77777777" w:rsidR="0061200D" w:rsidRDefault="00000000">
      <w:pPr>
        <w:numPr>
          <w:ilvl w:val="0"/>
          <w:numId w:val="4"/>
        </w:numPr>
      </w:pPr>
      <w:r>
        <w:rPr>
          <w:rFonts w:hint="eastAsia"/>
        </w:rPr>
        <w:t>初步理论学习（例如《共产党宣言》，《社会主义从空想到科学的发展》）</w:t>
      </w:r>
    </w:p>
    <w:p w14:paraId="3A496ED8" w14:textId="77777777" w:rsidR="0061200D" w:rsidRDefault="00000000">
      <w:pPr>
        <w:numPr>
          <w:ilvl w:val="0"/>
          <w:numId w:val="4"/>
        </w:numPr>
      </w:pPr>
      <w:r>
        <w:rPr>
          <w:rFonts w:hint="eastAsia"/>
        </w:rPr>
        <w:t>理论书籍</w:t>
      </w:r>
      <w:r>
        <w:rPr>
          <w:rFonts w:hint="eastAsia"/>
        </w:rPr>
        <w:t xml:space="preserve"> </w:t>
      </w:r>
    </w:p>
    <w:p w14:paraId="2E2E1F79" w14:textId="77777777" w:rsidR="0061200D" w:rsidRDefault="00000000">
      <w:pPr>
        <w:numPr>
          <w:ilvl w:val="0"/>
          <w:numId w:val="4"/>
        </w:numPr>
      </w:pPr>
      <w:r>
        <w:rPr>
          <w:rFonts w:hint="eastAsia"/>
        </w:rPr>
        <w:t>生活经验与社会实践</w:t>
      </w:r>
    </w:p>
    <w:p w14:paraId="3A7A37FA" w14:textId="77777777" w:rsidR="0061200D" w:rsidRDefault="00000000">
      <w:pPr>
        <w:numPr>
          <w:ilvl w:val="0"/>
          <w:numId w:val="4"/>
        </w:numPr>
      </w:pPr>
      <w:r>
        <w:rPr>
          <w:rFonts w:hint="eastAsia"/>
        </w:rPr>
        <w:t>其他</w:t>
      </w:r>
      <w:r>
        <w:rPr>
          <w:rFonts w:hint="eastAsia"/>
        </w:rPr>
        <w:t>____________________________</w:t>
      </w:r>
    </w:p>
    <w:p w14:paraId="7DC2558C" w14:textId="77777777" w:rsidR="0061200D" w:rsidRDefault="00000000">
      <w:pPr>
        <w:ind w:firstLineChars="100" w:firstLine="240"/>
      </w:pPr>
      <w:r>
        <w:rPr>
          <w:rFonts w:hint="eastAsia"/>
        </w:rPr>
        <w:t>14</w:t>
      </w:r>
      <w:r>
        <w:rPr>
          <w:rFonts w:hint="eastAsia"/>
        </w:rPr>
        <w:t>、只要是生活在社会中的人在生活中的几乎所有问题进一步思考都是政治，因为政治本身就是来源与生活实际。</w:t>
      </w:r>
    </w:p>
    <w:p w14:paraId="2358D2FF" w14:textId="77777777" w:rsidR="0061200D" w:rsidRDefault="00000000">
      <w:pPr>
        <w:ind w:firstLineChars="400" w:firstLine="800"/>
        <w:rPr>
          <w:sz w:val="20"/>
          <w:szCs w:val="20"/>
        </w:rPr>
      </w:pPr>
      <w:r>
        <w:rPr>
          <w:rFonts w:ascii="Times New Roman" w:hAnsi="Times New Roman" w:cs="Times New Roman"/>
          <w:color w:val="FF0000"/>
          <w:sz w:val="20"/>
          <w:szCs w:val="20"/>
        </w:rPr>
        <w:t>“</w:t>
      </w:r>
      <w:r>
        <w:rPr>
          <w:rFonts w:ascii="Times New Roman" w:hAnsi="Times New Roman" w:cs="Times New Roman"/>
          <w:color w:val="FF0000"/>
          <w:sz w:val="20"/>
          <w:szCs w:val="20"/>
        </w:rPr>
        <w:t>人的社会实践，不限于生产活动一种形式，还有多种其它的形式，阶级斗争，政治生活，科学和艺术的活动，总之社会实际生活的一切领域都是社会的人所参加的。</w:t>
      </w:r>
      <w:r>
        <w:rPr>
          <w:rFonts w:ascii="Times New Roman" w:hAnsi="Times New Roman" w:cs="Times New Roman"/>
          <w:color w:val="FF0000"/>
          <w:sz w:val="20"/>
          <w:szCs w:val="20"/>
        </w:rPr>
        <w:t>”</w:t>
      </w:r>
    </w:p>
    <w:p w14:paraId="21A35349" w14:textId="77777777" w:rsidR="0061200D" w:rsidRDefault="00000000">
      <w:r>
        <w:rPr>
          <w:rFonts w:hint="eastAsia"/>
        </w:rPr>
        <w:t>请问你对政治又是怎样看待的呢？</w:t>
      </w:r>
    </w:p>
    <w:p w14:paraId="11BED869" w14:textId="77777777" w:rsidR="0061200D" w:rsidRDefault="00000000">
      <w:pPr>
        <w:numPr>
          <w:ilvl w:val="0"/>
          <w:numId w:val="5"/>
        </w:numPr>
      </w:pPr>
      <w:r>
        <w:rPr>
          <w:rFonts w:hint="eastAsia"/>
        </w:rPr>
        <w:t>漠不关心</w:t>
      </w:r>
      <w:r>
        <w:rPr>
          <w:rFonts w:hint="eastAsia"/>
        </w:rPr>
        <w:t xml:space="preserve">                             B</w:t>
      </w:r>
      <w:r>
        <w:rPr>
          <w:rFonts w:hint="eastAsia"/>
        </w:rPr>
        <w:t>、被动或偶尔了解一点时政</w:t>
      </w:r>
    </w:p>
    <w:p w14:paraId="6180F328" w14:textId="77777777" w:rsidR="0061200D" w:rsidRDefault="00000000">
      <w:r>
        <w:rPr>
          <w:rFonts w:hint="eastAsia"/>
        </w:rPr>
        <w:t>C</w:t>
      </w:r>
      <w:r>
        <w:rPr>
          <w:rFonts w:hint="eastAsia"/>
        </w:rPr>
        <w:t>、关心时政并参与网上讨论</w:t>
      </w:r>
    </w:p>
    <w:p w14:paraId="2AFD3C85" w14:textId="77777777" w:rsidR="0061200D" w:rsidRDefault="00000000">
      <w:r>
        <w:rPr>
          <w:rFonts w:hint="eastAsia"/>
        </w:rPr>
        <w:t>D</w:t>
      </w:r>
      <w:r>
        <w:rPr>
          <w:rFonts w:hint="eastAsia"/>
        </w:rPr>
        <w:t>、关心时政却不在网上或不与陌生人讨论</w:t>
      </w:r>
    </w:p>
    <w:p w14:paraId="50077EE0" w14:textId="77777777" w:rsidR="0061200D" w:rsidRDefault="00000000">
      <w:r>
        <w:rPr>
          <w:rFonts w:hint="eastAsia"/>
        </w:rPr>
        <w:t>E</w:t>
      </w:r>
      <w:r>
        <w:rPr>
          <w:rFonts w:hint="eastAsia"/>
        </w:rPr>
        <w:t>、我们是纳税人，理应关注税款是否正确利用</w:t>
      </w:r>
    </w:p>
    <w:p w14:paraId="4A9B38EE" w14:textId="77777777" w:rsidR="0061200D" w:rsidRDefault="00000000">
      <w:r>
        <w:rPr>
          <w:rFonts w:hint="eastAsia"/>
        </w:rPr>
        <w:t>F</w:t>
      </w:r>
      <w:r>
        <w:rPr>
          <w:rFonts w:hint="eastAsia"/>
        </w:rPr>
        <w:t>、我们是国家的主人翁，必须要</w:t>
      </w:r>
      <w:proofErr w:type="gramStart"/>
      <w:r>
        <w:rPr>
          <w:rFonts w:hint="eastAsia"/>
        </w:rPr>
        <w:t>践行</w:t>
      </w:r>
      <w:proofErr w:type="gramEnd"/>
      <w:r>
        <w:rPr>
          <w:rFonts w:hint="eastAsia"/>
        </w:rPr>
        <w:t>人民当家作主，不让革命果实被窃取</w:t>
      </w:r>
    </w:p>
    <w:p w14:paraId="3FE3EF55" w14:textId="77777777" w:rsidR="0061200D" w:rsidRDefault="00000000">
      <w:r>
        <w:rPr>
          <w:rFonts w:hint="eastAsia"/>
        </w:rPr>
        <w:t>G</w:t>
      </w:r>
      <w:r>
        <w:rPr>
          <w:rFonts w:hint="eastAsia"/>
        </w:rPr>
        <w:t>、其他</w:t>
      </w:r>
      <w:r>
        <w:rPr>
          <w:rFonts w:hint="eastAsia"/>
        </w:rPr>
        <w:t>_______________________________________</w:t>
      </w:r>
    </w:p>
    <w:p w14:paraId="266166CC" w14:textId="77777777" w:rsidR="0061200D" w:rsidRDefault="00000000">
      <w:pPr>
        <w:ind w:firstLineChars="100" w:firstLine="240"/>
      </w:pPr>
      <w:r>
        <w:rPr>
          <w:rFonts w:hint="eastAsia"/>
        </w:rPr>
        <w:t>15</w:t>
      </w:r>
      <w:r>
        <w:rPr>
          <w:rFonts w:hint="eastAsia"/>
        </w:rPr>
        <w:t>、“一切历史都是当代史”请问您对历史了解程度是怎么样的呢？您对那一段历史最感兴趣呢？</w:t>
      </w:r>
    </w:p>
    <w:p w14:paraId="01B16E90" w14:textId="77777777" w:rsidR="0061200D" w:rsidRDefault="0061200D"/>
    <w:p w14:paraId="0EEB449C" w14:textId="77777777" w:rsidR="0061200D" w:rsidRDefault="0061200D"/>
    <w:p w14:paraId="72B3D449" w14:textId="77777777" w:rsidR="0061200D" w:rsidRDefault="00000000">
      <w:pPr>
        <w:ind w:firstLineChars="100" w:firstLine="240"/>
      </w:pPr>
      <w:r>
        <w:rPr>
          <w:rFonts w:hint="eastAsia"/>
        </w:rPr>
        <w:t>16</w:t>
      </w:r>
      <w:r>
        <w:rPr>
          <w:rFonts w:hint="eastAsia"/>
        </w:rPr>
        <w:t>、您自认为（如果有的话）自己是什么意识形态？（选做）</w:t>
      </w:r>
    </w:p>
    <w:p w14:paraId="77E3ED87" w14:textId="77777777" w:rsidR="0061200D" w:rsidRDefault="0061200D"/>
    <w:p w14:paraId="36F3D6BF" w14:textId="77777777" w:rsidR="00543040" w:rsidRDefault="00543040" w:rsidP="00543040"/>
    <w:p w14:paraId="75C1A048" w14:textId="77777777" w:rsidR="00543040" w:rsidRDefault="00543040" w:rsidP="00543040"/>
    <w:p w14:paraId="40EA93BA" w14:textId="77777777" w:rsidR="00543040" w:rsidRDefault="00543040" w:rsidP="00543040"/>
    <w:p w14:paraId="56D8DBE9" w14:textId="77777777" w:rsidR="00543040" w:rsidRDefault="00543040" w:rsidP="00543040"/>
    <w:p w14:paraId="6D65DF8B" w14:textId="77777777" w:rsidR="00543040" w:rsidRDefault="00543040" w:rsidP="00543040"/>
    <w:p w14:paraId="769F8E4F" w14:textId="77777777" w:rsidR="00543040" w:rsidRDefault="00543040" w:rsidP="00543040"/>
    <w:p w14:paraId="0415ABAB" w14:textId="77777777" w:rsidR="00543040" w:rsidRDefault="00543040" w:rsidP="00543040">
      <w:pPr>
        <w:rPr>
          <w:rFonts w:hint="eastAsia"/>
        </w:rPr>
      </w:pPr>
    </w:p>
    <w:p w14:paraId="43822D2F" w14:textId="0039576D" w:rsidR="00543040" w:rsidRDefault="00543040" w:rsidP="00543040">
      <w:pPr>
        <w:numPr>
          <w:ilvl w:val="0"/>
          <w:numId w:val="2"/>
        </w:numPr>
      </w:pPr>
      <w:r>
        <w:rPr>
          <w:rFonts w:hint="eastAsia"/>
          <w:b/>
          <w:bCs/>
        </w:rPr>
        <w:lastRenderedPageBreak/>
        <w:t>重要问题</w:t>
      </w:r>
    </w:p>
    <w:p w14:paraId="740C4F12" w14:textId="77777777" w:rsidR="00543040" w:rsidRDefault="00543040" w:rsidP="00543040">
      <w:pPr>
        <w:jc w:val="center"/>
      </w:pPr>
      <w:r>
        <w:rPr>
          <w:rFonts w:ascii="宋体" w:hAnsi="宋体" w:cs="宋体" w:hint="eastAsia"/>
          <w:noProof/>
          <w:color w:val="000000"/>
          <w:kern w:val="0"/>
          <w:sz w:val="28"/>
          <w:szCs w:val="28"/>
          <w:lang w:bidi="ar"/>
        </w:rPr>
        <w:drawing>
          <wp:inline distT="0" distB="0" distL="114300" distR="114300" wp14:anchorId="17424E11" wp14:editId="65B9A4A3">
            <wp:extent cx="1910080" cy="958850"/>
            <wp:effectExtent l="0" t="0" r="13970" b="12700"/>
            <wp:docPr id="1" name="图片 1" descr="学联旗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学联旗帜"/>
                    <pic:cNvPicPr>
                      <a:picLocks noChangeAspect="1"/>
                    </pic:cNvPicPr>
                  </pic:nvPicPr>
                  <pic:blipFill>
                    <a:blip r:embed="rId8"/>
                    <a:stretch>
                      <a:fillRect/>
                    </a:stretch>
                  </pic:blipFill>
                  <pic:spPr>
                    <a:xfrm>
                      <a:off x="0" y="0"/>
                      <a:ext cx="1910080" cy="958850"/>
                    </a:xfrm>
                    <a:prstGeom prst="rect">
                      <a:avLst/>
                    </a:prstGeom>
                  </pic:spPr>
                </pic:pic>
              </a:graphicData>
            </a:graphic>
          </wp:inline>
        </w:drawing>
      </w:r>
      <w:r>
        <w:rPr>
          <w:rFonts w:ascii="宋体" w:hAnsi="宋体" w:cs="宋体"/>
          <w:noProof/>
          <w:color w:val="000000"/>
          <w:kern w:val="0"/>
          <w:sz w:val="28"/>
          <w:szCs w:val="28"/>
          <w:lang w:bidi="ar"/>
        </w:rPr>
        <w:drawing>
          <wp:inline distT="0" distB="0" distL="114300" distR="114300" wp14:anchorId="1DEDDF7A" wp14:editId="49A31221">
            <wp:extent cx="1295400" cy="1122045"/>
            <wp:effectExtent l="0" t="0" r="0" b="1905"/>
            <wp:docPr id="2" name="图片 2" descr="微信图片_20240316222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316222954"/>
                    <pic:cNvPicPr>
                      <a:picLocks noChangeAspect="1"/>
                    </pic:cNvPicPr>
                  </pic:nvPicPr>
                  <pic:blipFill>
                    <a:blip r:embed="rId9"/>
                    <a:stretch>
                      <a:fillRect/>
                    </a:stretch>
                  </pic:blipFill>
                  <pic:spPr>
                    <a:xfrm>
                      <a:off x="0" y="0"/>
                      <a:ext cx="1295400" cy="1122045"/>
                    </a:xfrm>
                    <a:prstGeom prst="rect">
                      <a:avLst/>
                    </a:prstGeom>
                  </pic:spPr>
                </pic:pic>
              </a:graphicData>
            </a:graphic>
          </wp:inline>
        </w:drawing>
      </w:r>
    </w:p>
    <w:p w14:paraId="54D5EB64" w14:textId="77777777" w:rsidR="00543040" w:rsidRDefault="00543040" w:rsidP="00543040">
      <w:pPr>
        <w:ind w:firstLineChars="100" w:firstLine="180"/>
        <w:rPr>
          <w:rFonts w:ascii="宋体" w:hAnsi="宋体" w:cs="宋体" w:hint="eastAsia"/>
          <w:sz w:val="18"/>
          <w:szCs w:val="18"/>
        </w:rPr>
      </w:pPr>
      <w:r>
        <w:rPr>
          <w:rFonts w:hint="eastAsia"/>
          <w:sz w:val="18"/>
          <w:szCs w:val="18"/>
        </w:rPr>
        <w:t>我们来自五湖四海，我们的兴趣爱好千差万别，因为相似的生活处境，为了共同的革命目标，走到了一起来了。“</w:t>
      </w:r>
      <w:r>
        <w:rPr>
          <w:rFonts w:ascii="宋体" w:hAnsi="宋体" w:cs="宋体" w:hint="eastAsia"/>
          <w:sz w:val="18"/>
          <w:szCs w:val="18"/>
        </w:rPr>
        <w:t>新学联是由学生自愿组成，以马列毛主义为指导，团结绝大多数学生的学习交流互助的群众组织。”——《新学联总章程》</w:t>
      </w:r>
    </w:p>
    <w:p w14:paraId="7E1C3B5E" w14:textId="3524BEC6" w:rsidR="0061200D" w:rsidRDefault="00F00DFC">
      <w:r>
        <w:rPr>
          <w:rFonts w:hint="eastAsia"/>
        </w:rPr>
        <w:t>请阅读《新学联宣言》后回答下列问题</w:t>
      </w:r>
    </w:p>
    <w:p w14:paraId="4CED8CCC" w14:textId="77777777" w:rsidR="00F00DFC" w:rsidRDefault="00F00DFC"/>
    <w:p w14:paraId="282236A8" w14:textId="77777777" w:rsidR="00F00DFC" w:rsidRDefault="00F00DFC">
      <w:pPr>
        <w:rPr>
          <w:rFonts w:hint="eastAsia"/>
        </w:rPr>
      </w:pPr>
    </w:p>
    <w:p w14:paraId="1C1E7192" w14:textId="77777777" w:rsidR="0061200D" w:rsidRDefault="00000000">
      <w:pPr>
        <w:numPr>
          <w:ilvl w:val="0"/>
          <w:numId w:val="2"/>
        </w:numPr>
        <w:rPr>
          <w:b/>
          <w:bCs/>
        </w:rPr>
      </w:pPr>
      <w:r>
        <w:rPr>
          <w:rFonts w:hint="eastAsia"/>
          <w:b/>
          <w:bCs/>
        </w:rPr>
        <w:t>开放题</w:t>
      </w:r>
    </w:p>
    <w:p w14:paraId="56F7C195" w14:textId="77777777" w:rsidR="0061200D" w:rsidRDefault="00000000">
      <w:pPr>
        <w:ind w:firstLineChars="100" w:firstLine="240"/>
      </w:pPr>
      <w:r>
        <w:rPr>
          <w:rFonts w:hint="eastAsia"/>
        </w:rPr>
        <w:t>17</w:t>
      </w:r>
      <w:r>
        <w:rPr>
          <w:rFonts w:hint="eastAsia"/>
        </w:rPr>
        <w:t>、您期望学联最好具有哪些职能或是什么样子呢？（不必完全根据学联当下的现实状况）</w:t>
      </w:r>
    </w:p>
    <w:p w14:paraId="79CA5F45" w14:textId="77777777" w:rsidR="0061200D" w:rsidRDefault="0061200D"/>
    <w:p w14:paraId="63B5DAB7" w14:textId="77777777" w:rsidR="0061200D" w:rsidRDefault="0061200D"/>
    <w:p w14:paraId="52949A09" w14:textId="77777777" w:rsidR="0061200D" w:rsidRDefault="0061200D"/>
    <w:p w14:paraId="29E63944" w14:textId="77777777" w:rsidR="0061200D" w:rsidRDefault="00000000">
      <w:pPr>
        <w:numPr>
          <w:ilvl w:val="0"/>
          <w:numId w:val="6"/>
        </w:numPr>
        <w:rPr>
          <w:sz w:val="18"/>
          <w:szCs w:val="18"/>
        </w:rPr>
      </w:pPr>
      <w:r>
        <w:rPr>
          <w:rFonts w:hint="eastAsia"/>
        </w:rPr>
        <w:t>您认为当今教育问题的根本原因是什么，如何根本上解决这个矛盾？</w:t>
      </w:r>
      <w:r>
        <w:rPr>
          <w:rFonts w:hint="eastAsia"/>
          <w:sz w:val="18"/>
          <w:szCs w:val="18"/>
        </w:rPr>
        <w:t>（选做）</w:t>
      </w:r>
    </w:p>
    <w:p w14:paraId="002FB20F" w14:textId="77777777" w:rsidR="0061200D" w:rsidRDefault="0061200D"/>
    <w:p w14:paraId="40CEA072" w14:textId="77777777" w:rsidR="0061200D" w:rsidRDefault="0061200D"/>
    <w:p w14:paraId="51EE1BB1" w14:textId="77777777" w:rsidR="0061200D" w:rsidRDefault="0061200D"/>
    <w:p w14:paraId="36A93B34" w14:textId="77777777" w:rsidR="0061200D" w:rsidRDefault="0061200D"/>
    <w:p w14:paraId="155114EE" w14:textId="77777777" w:rsidR="0061200D" w:rsidRDefault="00000000">
      <w:pPr>
        <w:numPr>
          <w:ilvl w:val="0"/>
          <w:numId w:val="2"/>
        </w:numPr>
        <w:rPr>
          <w:b/>
          <w:bCs/>
        </w:rPr>
      </w:pPr>
      <w:r>
        <w:rPr>
          <w:rFonts w:hint="eastAsia"/>
          <w:b/>
          <w:bCs/>
        </w:rPr>
        <w:t>选做题</w:t>
      </w:r>
    </w:p>
    <w:p w14:paraId="629CBC89" w14:textId="77777777" w:rsidR="0061200D" w:rsidRDefault="00000000">
      <w:pPr>
        <w:ind w:firstLineChars="100" w:firstLine="240"/>
      </w:pPr>
      <w:r>
        <w:rPr>
          <w:rFonts w:hint="eastAsia"/>
        </w:rPr>
        <w:t>19</w:t>
      </w:r>
      <w:r>
        <w:rPr>
          <w:rFonts w:hint="eastAsia"/>
        </w:rPr>
        <w:t>、您平时主要通过什么方式休息？（可多选，自由发挥）</w:t>
      </w:r>
    </w:p>
    <w:p w14:paraId="31F9B7F3" w14:textId="77777777" w:rsidR="0061200D" w:rsidRDefault="00000000">
      <w:r>
        <w:rPr>
          <w:rFonts w:hint="eastAsia"/>
        </w:rPr>
        <w:t>1</w:t>
      </w:r>
      <w:r>
        <w:rPr>
          <w:rFonts w:hint="eastAsia"/>
        </w:rPr>
        <w:t>、手机游戏</w:t>
      </w:r>
      <w:r>
        <w:rPr>
          <w:rFonts w:hint="eastAsia"/>
        </w:rPr>
        <w:t xml:space="preserve">   2</w:t>
      </w:r>
      <w:r>
        <w:rPr>
          <w:rFonts w:hint="eastAsia"/>
        </w:rPr>
        <w:t>、</w:t>
      </w:r>
      <w:proofErr w:type="gramStart"/>
      <w:r>
        <w:rPr>
          <w:rFonts w:hint="eastAsia"/>
        </w:rPr>
        <w:t>端游</w:t>
      </w:r>
      <w:proofErr w:type="gramEnd"/>
      <w:r>
        <w:rPr>
          <w:rFonts w:hint="eastAsia"/>
        </w:rPr>
        <w:t xml:space="preserve">   3</w:t>
      </w:r>
      <w:r>
        <w:rPr>
          <w:rFonts w:hint="eastAsia"/>
        </w:rPr>
        <w:t>、消费、购物</w:t>
      </w:r>
      <w:r>
        <w:rPr>
          <w:rFonts w:hint="eastAsia"/>
        </w:rPr>
        <w:t xml:space="preserve">   4</w:t>
      </w:r>
      <w:r>
        <w:rPr>
          <w:rFonts w:hint="eastAsia"/>
        </w:rPr>
        <w:t>、动画</w:t>
      </w:r>
      <w:proofErr w:type="gramStart"/>
      <w:r>
        <w:rPr>
          <w:rFonts w:hint="eastAsia"/>
        </w:rPr>
        <w:t>及动漫</w:t>
      </w:r>
      <w:proofErr w:type="gramEnd"/>
    </w:p>
    <w:p w14:paraId="5412B97F" w14:textId="77777777" w:rsidR="0061200D" w:rsidRDefault="00000000">
      <w:r>
        <w:rPr>
          <w:rFonts w:hint="eastAsia"/>
        </w:rPr>
        <w:t>5</w:t>
      </w:r>
      <w:r>
        <w:rPr>
          <w:rFonts w:hint="eastAsia"/>
        </w:rPr>
        <w:t>、短视频</w:t>
      </w:r>
      <w:r>
        <w:rPr>
          <w:rFonts w:hint="eastAsia"/>
        </w:rPr>
        <w:t xml:space="preserve">  6</w:t>
      </w:r>
      <w:r>
        <w:rPr>
          <w:rFonts w:hint="eastAsia"/>
        </w:rPr>
        <w:t>、长视频</w:t>
      </w:r>
      <w:r>
        <w:rPr>
          <w:rFonts w:hint="eastAsia"/>
        </w:rPr>
        <w:t xml:space="preserve"> 7 </w:t>
      </w:r>
      <w:r>
        <w:rPr>
          <w:rFonts w:hint="eastAsia"/>
        </w:rPr>
        <w:t>棋牌桌游</w:t>
      </w:r>
      <w:r>
        <w:rPr>
          <w:rFonts w:hint="eastAsia"/>
        </w:rPr>
        <w:t xml:space="preserve">  8</w:t>
      </w:r>
      <w:r>
        <w:rPr>
          <w:rFonts w:hint="eastAsia"/>
        </w:rPr>
        <w:t>、影视作品</w:t>
      </w:r>
    </w:p>
    <w:p w14:paraId="6D631D44" w14:textId="77777777" w:rsidR="0061200D" w:rsidRDefault="00000000">
      <w:r>
        <w:rPr>
          <w:rFonts w:hint="eastAsia"/>
        </w:rPr>
        <w:t>9</w:t>
      </w:r>
      <w:r>
        <w:rPr>
          <w:rFonts w:hint="eastAsia"/>
        </w:rPr>
        <w:t>、体育运动</w:t>
      </w:r>
      <w:r>
        <w:rPr>
          <w:rFonts w:hint="eastAsia"/>
        </w:rPr>
        <w:t xml:space="preserve"> 10</w:t>
      </w:r>
      <w:r>
        <w:rPr>
          <w:rFonts w:hint="eastAsia"/>
        </w:rPr>
        <w:t>、网络小说</w:t>
      </w:r>
      <w:r>
        <w:rPr>
          <w:rFonts w:hint="eastAsia"/>
        </w:rPr>
        <w:t xml:space="preserve"> 11</w:t>
      </w:r>
      <w:r>
        <w:rPr>
          <w:rFonts w:hint="eastAsia"/>
        </w:rPr>
        <w:t>、文学、艺术作品</w:t>
      </w:r>
      <w:r>
        <w:rPr>
          <w:rFonts w:hint="eastAsia"/>
        </w:rPr>
        <w:t xml:space="preserve"> 12</w:t>
      </w:r>
      <w:r>
        <w:rPr>
          <w:rFonts w:hint="eastAsia"/>
        </w:rPr>
        <w:t>、创作</w:t>
      </w:r>
    </w:p>
    <w:p w14:paraId="0E66BBA2" w14:textId="77777777" w:rsidR="0061200D" w:rsidRDefault="00000000">
      <w:r>
        <w:rPr>
          <w:rFonts w:hint="eastAsia"/>
        </w:rPr>
        <w:t>自由发挥：</w:t>
      </w:r>
    </w:p>
    <w:p w14:paraId="1638E822" w14:textId="77777777" w:rsidR="0061200D" w:rsidRDefault="0061200D"/>
    <w:p w14:paraId="202E0F42" w14:textId="77777777" w:rsidR="0061200D" w:rsidRDefault="0061200D"/>
    <w:p w14:paraId="220C2594" w14:textId="77777777" w:rsidR="0061200D" w:rsidRDefault="0061200D"/>
    <w:p w14:paraId="470A66FF" w14:textId="77777777" w:rsidR="0061200D" w:rsidRDefault="00000000">
      <w:pPr>
        <w:ind w:firstLineChars="100" w:firstLine="240"/>
      </w:pPr>
      <w:r>
        <w:rPr>
          <w:rFonts w:hint="eastAsia"/>
        </w:rPr>
        <w:t>20.</w:t>
      </w:r>
      <w:r>
        <w:rPr>
          <w:rFonts w:hint="eastAsia"/>
        </w:rPr>
        <w:t>巴基斯坦政府同中国政府一直保持友好联系</w:t>
      </w:r>
      <w:r>
        <w:rPr>
          <w:rFonts w:hint="eastAsia"/>
        </w:rPr>
        <w:t>.</w:t>
      </w:r>
      <w:r>
        <w:rPr>
          <w:rFonts w:hint="eastAsia"/>
        </w:rPr>
        <w:t>有中国网民称之为“巴铁”。但巴基斯坦本质就是一个资本主义国家</w:t>
      </w:r>
      <w:r>
        <w:rPr>
          <w:rFonts w:hint="eastAsia"/>
        </w:rPr>
        <w:t>.</w:t>
      </w:r>
      <w:r>
        <w:rPr>
          <w:rFonts w:hint="eastAsia"/>
        </w:rPr>
        <w:t>在政治上呈现出高度的门阀化，贪污腐败治理无能。今年</w:t>
      </w:r>
      <w:r>
        <w:rPr>
          <w:rFonts w:hint="eastAsia"/>
        </w:rPr>
        <w:t>3</w:t>
      </w:r>
      <w:r>
        <w:rPr>
          <w:rFonts w:hint="eastAsia"/>
        </w:rPr>
        <w:t>月的大选中巴基斯坦爆发了大规模群众抗议</w:t>
      </w:r>
      <w:r>
        <w:rPr>
          <w:rFonts w:hint="eastAsia"/>
        </w:rPr>
        <w:t>.</w:t>
      </w:r>
      <w:r>
        <w:rPr>
          <w:rFonts w:hint="eastAsia"/>
        </w:rPr>
        <w:t>那么，当巴基斯坦人民站起来反争取自由解放时，我们是选择支持巴基斯坦政府呢，还是选择支持人民</w:t>
      </w:r>
      <w:r>
        <w:rPr>
          <w:rFonts w:hint="eastAsia"/>
        </w:rPr>
        <w:t>?</w:t>
      </w:r>
    </w:p>
    <w:p w14:paraId="751E225E" w14:textId="77777777" w:rsidR="0061200D" w:rsidRDefault="0061200D">
      <w:pPr>
        <w:rPr>
          <w:sz w:val="28"/>
          <w:szCs w:val="28"/>
        </w:rPr>
      </w:pPr>
    </w:p>
    <w:p w14:paraId="20197945" w14:textId="77777777" w:rsidR="0061200D" w:rsidRDefault="0061200D">
      <w:pPr>
        <w:rPr>
          <w:sz w:val="28"/>
          <w:szCs w:val="28"/>
        </w:rPr>
      </w:pPr>
    </w:p>
    <w:p w14:paraId="0C4E0F21" w14:textId="77777777" w:rsidR="0061200D" w:rsidRDefault="0061200D">
      <w:pPr>
        <w:rPr>
          <w:sz w:val="28"/>
          <w:szCs w:val="28"/>
        </w:rPr>
      </w:pPr>
    </w:p>
    <w:p w14:paraId="29A72E45" w14:textId="77777777" w:rsidR="0061200D" w:rsidRDefault="00000000">
      <w:pPr>
        <w:ind w:firstLineChars="100" w:firstLine="240"/>
      </w:pPr>
      <w:r>
        <w:rPr>
          <w:rFonts w:hint="eastAsia"/>
        </w:rPr>
        <w:t>21</w:t>
      </w:r>
      <w:r>
        <w:rPr>
          <w:rFonts w:hint="eastAsia"/>
        </w:rPr>
        <w:t>、有人认为，当前的教育系统作为上层建筑的一部分，不是为无产阶级服务</w:t>
      </w:r>
      <w:r>
        <w:rPr>
          <w:rFonts w:hint="eastAsia"/>
        </w:rPr>
        <w:lastRenderedPageBreak/>
        <w:t>而是为官僚资产阶级国家机器服务，教育的本质是为了划分阶级，和进行社会初次分工（培养产业后备军）是为了培养合格的“资产阶级奴隶”，在学校受教育实质是受资产阶级奴化。您怎样看待这一观点？</w:t>
      </w:r>
    </w:p>
    <w:p w14:paraId="0DA6D946" w14:textId="77777777" w:rsidR="0061200D" w:rsidRDefault="0061200D">
      <w:pPr>
        <w:rPr>
          <w:sz w:val="28"/>
          <w:szCs w:val="28"/>
        </w:rPr>
      </w:pPr>
    </w:p>
    <w:p w14:paraId="54E9FB7D" w14:textId="77777777" w:rsidR="0061200D" w:rsidRDefault="0061200D">
      <w:pPr>
        <w:rPr>
          <w:sz w:val="28"/>
          <w:szCs w:val="28"/>
        </w:rPr>
      </w:pPr>
    </w:p>
    <w:p w14:paraId="2F61D8EE" w14:textId="77777777" w:rsidR="0061200D" w:rsidRDefault="0061200D">
      <w:pPr>
        <w:rPr>
          <w:sz w:val="28"/>
          <w:szCs w:val="28"/>
        </w:rPr>
      </w:pPr>
    </w:p>
    <w:p w14:paraId="57CBF93A" w14:textId="77777777" w:rsidR="0061200D" w:rsidRDefault="0061200D">
      <w:pPr>
        <w:rPr>
          <w:sz w:val="28"/>
          <w:szCs w:val="28"/>
        </w:rPr>
      </w:pPr>
    </w:p>
    <w:p w14:paraId="47250CF2" w14:textId="77777777" w:rsidR="0061200D" w:rsidRDefault="0061200D">
      <w:pPr>
        <w:rPr>
          <w:sz w:val="28"/>
          <w:szCs w:val="28"/>
        </w:rPr>
      </w:pPr>
    </w:p>
    <w:p w14:paraId="736E88D0" w14:textId="77777777" w:rsidR="0061200D" w:rsidRDefault="00000000">
      <w:pPr>
        <w:numPr>
          <w:ilvl w:val="0"/>
          <w:numId w:val="7"/>
        </w:numPr>
      </w:pPr>
      <w:r>
        <w:rPr>
          <w:rFonts w:hint="eastAsia"/>
        </w:rPr>
        <w:t>您对当代的青年有什么建议？</w:t>
      </w:r>
    </w:p>
    <w:p w14:paraId="728378CA" w14:textId="77777777" w:rsidR="0061200D" w:rsidRDefault="0061200D"/>
    <w:p w14:paraId="38BDC682" w14:textId="77777777" w:rsidR="0061200D" w:rsidRDefault="0061200D"/>
    <w:p w14:paraId="63753D12" w14:textId="77777777" w:rsidR="0061200D" w:rsidRDefault="0061200D"/>
    <w:p w14:paraId="23B4BF32" w14:textId="77777777" w:rsidR="0061200D" w:rsidRDefault="00000000">
      <w:pPr>
        <w:numPr>
          <w:ilvl w:val="0"/>
          <w:numId w:val="7"/>
        </w:numPr>
        <w:rPr>
          <w:sz w:val="28"/>
          <w:szCs w:val="28"/>
        </w:rPr>
      </w:pPr>
      <w:r>
        <w:rPr>
          <w:rFonts w:hint="eastAsia"/>
        </w:rPr>
        <w:t>做完本问卷后，您认为哪些部分优秀，哪些部分还需改进？</w:t>
      </w:r>
    </w:p>
    <w:p w14:paraId="6817AAF7" w14:textId="77777777" w:rsidR="0061200D" w:rsidRDefault="0061200D">
      <w:pPr>
        <w:rPr>
          <w:sz w:val="28"/>
          <w:szCs w:val="28"/>
        </w:rPr>
      </w:pPr>
    </w:p>
    <w:p w14:paraId="6F06C2B5" w14:textId="77777777" w:rsidR="0061200D" w:rsidRDefault="00000000">
      <w:pPr>
        <w:rPr>
          <w:sz w:val="28"/>
          <w:szCs w:val="28"/>
        </w:rPr>
      </w:pPr>
      <w:r>
        <w:rPr>
          <w:rFonts w:hint="eastAsia"/>
          <w:sz w:val="28"/>
          <w:szCs w:val="28"/>
        </w:rPr>
        <w:t>24.</w:t>
      </w:r>
      <w:r>
        <w:rPr>
          <w:rFonts w:hint="eastAsia"/>
          <w:sz w:val="28"/>
          <w:szCs w:val="28"/>
        </w:rPr>
        <w:t>请你尽可能地判断当今中国的社会性质。</w:t>
      </w:r>
    </w:p>
    <w:p w14:paraId="7168990E" w14:textId="77777777" w:rsidR="0061200D" w:rsidRDefault="0061200D">
      <w:pPr>
        <w:rPr>
          <w:sz w:val="28"/>
          <w:szCs w:val="28"/>
        </w:rPr>
      </w:pPr>
    </w:p>
    <w:p w14:paraId="54C49F4D" w14:textId="77777777" w:rsidR="0061200D" w:rsidRDefault="0061200D">
      <w:pPr>
        <w:rPr>
          <w:sz w:val="28"/>
          <w:szCs w:val="28"/>
        </w:rPr>
      </w:pPr>
    </w:p>
    <w:p w14:paraId="1620387F" w14:textId="77777777" w:rsidR="0061200D" w:rsidRDefault="00000000">
      <w:pPr>
        <w:pStyle w:val="2"/>
        <w:jc w:val="center"/>
      </w:pPr>
      <w:r>
        <w:rPr>
          <w:rFonts w:hint="eastAsia"/>
        </w:rPr>
        <w:t>后记</w:t>
      </w:r>
    </w:p>
    <w:p w14:paraId="6D242CB6" w14:textId="77777777" w:rsidR="0061200D" w:rsidRDefault="00000000">
      <w:r>
        <w:rPr>
          <w:rFonts w:hint="eastAsia"/>
        </w:rPr>
        <w:t xml:space="preserve">  </w:t>
      </w:r>
      <w:r>
        <w:rPr>
          <w:rFonts w:hint="eastAsia"/>
        </w:rPr>
        <w:t>前前后后说要改组和做调查问卷也是一年多了，修订多次之后终于是把</w:t>
      </w:r>
      <w:r>
        <w:rPr>
          <w:rFonts w:hint="eastAsia"/>
        </w:rPr>
        <w:t>1500</w:t>
      </w:r>
      <w:r>
        <w:rPr>
          <w:rFonts w:hint="eastAsia"/>
        </w:rPr>
        <w:t>字往上的入联普查完成了。学联的组织化建设将由此开始，感谢同志们的支持！</w:t>
      </w:r>
    </w:p>
    <w:p w14:paraId="4EF62135" w14:textId="77777777" w:rsidR="00543040" w:rsidRDefault="00543040">
      <w:pPr>
        <w:rPr>
          <w:rFonts w:hint="eastAsia"/>
        </w:rPr>
      </w:pPr>
    </w:p>
    <w:sectPr w:rsidR="00543040">
      <w:headerReference w:type="default" r:id="rId10"/>
      <w:footerReference w:type="default" r:id="rId11"/>
      <w:pgSz w:w="11906" w:h="16838"/>
      <w:pgMar w:top="1043" w:right="1800" w:bottom="1440" w:left="1800" w:header="851" w:footer="34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098C9" w14:textId="77777777" w:rsidR="001E4671" w:rsidRDefault="001E4671">
      <w:r>
        <w:separator/>
      </w:r>
    </w:p>
  </w:endnote>
  <w:endnote w:type="continuationSeparator" w:id="0">
    <w:p w14:paraId="48FA325A" w14:textId="77777777" w:rsidR="001E4671" w:rsidRDefault="001E4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汉仪大宋简">
    <w:altName w:val="宋体"/>
    <w:charset w:val="86"/>
    <w:family w:val="auto"/>
    <w:pitch w:val="default"/>
    <w:sig w:usb0="00000000" w:usb1="00000000" w:usb2="00000002"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505ED" w14:textId="77777777" w:rsidR="0061200D" w:rsidRDefault="00000000">
    <w:pPr>
      <w:pStyle w:val="a3"/>
      <w:rPr>
        <w:sz w:val="24"/>
      </w:rPr>
    </w:pPr>
    <w:r>
      <w:rPr>
        <w:rFonts w:ascii="Times New Roman" w:hAnsi="Times New Roman" w:cs="Times New Roman"/>
        <w:color w:val="000000"/>
        <w:sz w:val="24"/>
      </w:rPr>
      <w:t>斗争，失败，再斗争，再失败，再斗争，直至胜利</w:t>
    </w:r>
    <w:r>
      <w:rPr>
        <w:rFonts w:ascii="Times New Roman" w:hAnsi="Times New Roman" w:cs="Times New Roman"/>
        <w:color w:val="000000"/>
        <w:sz w:val="24"/>
      </w:rPr>
      <w:t>——</w:t>
    </w:r>
    <w:r>
      <w:rPr>
        <w:rFonts w:ascii="Times New Roman" w:hAnsi="Times New Roman" w:cs="Times New Roman"/>
        <w:color w:val="000000"/>
        <w:sz w:val="24"/>
      </w:rPr>
      <w:t>这就是人民的逻辑</w:t>
    </w:r>
    <w:r>
      <w:rPr>
        <w:noProof/>
        <w:sz w:val="24"/>
      </w:rPr>
      <mc:AlternateContent>
        <mc:Choice Requires="wps">
          <w:drawing>
            <wp:anchor distT="0" distB="0" distL="114300" distR="114300" simplePos="0" relativeHeight="251658752" behindDoc="0" locked="0" layoutInCell="1" allowOverlap="1" wp14:anchorId="7E85E473" wp14:editId="719A1812">
              <wp:simplePos x="0" y="0"/>
              <wp:positionH relativeFrom="page">
                <wp:align>right</wp:align>
              </wp:positionH>
              <wp:positionV relativeFrom="page">
                <wp:align>bottom</wp:align>
              </wp:positionV>
              <wp:extent cx="1161415" cy="377825"/>
              <wp:effectExtent l="0" t="0" r="635" b="3175"/>
              <wp:wrapNone/>
              <wp:docPr id="24" name="Freeform 6"/>
              <wp:cNvGraphicFramePr/>
              <a:graphic xmlns:a="http://schemas.openxmlformats.org/drawingml/2006/main">
                <a:graphicData uri="http://schemas.microsoft.com/office/word/2010/wordprocessingShape">
                  <wps:wsp>
                    <wps:cNvSpPr/>
                    <wps:spPr bwMode="auto">
                      <a:xfrm>
                        <a:off x="6617335" y="10276205"/>
                        <a:ext cx="1161415" cy="377825"/>
                      </a:xfrm>
                      <a:custGeom>
                        <a:avLst/>
                        <a:gdLst>
                          <a:gd name="T0" fmla="*/ 1422 w 1422"/>
                          <a:gd name="T1" fmla="*/ 0 h 416"/>
                          <a:gd name="T2" fmla="*/ 294 w 1422"/>
                          <a:gd name="T3" fmla="*/ 0 h 416"/>
                          <a:gd name="T4" fmla="*/ 163 w 1422"/>
                          <a:gd name="T5" fmla="*/ 75 h 416"/>
                          <a:gd name="T6" fmla="*/ 0 w 1422"/>
                          <a:gd name="T7" fmla="*/ 416 h 416"/>
                          <a:gd name="T8" fmla="*/ 1422 w 1422"/>
                          <a:gd name="T9" fmla="*/ 416 h 416"/>
                          <a:gd name="T10" fmla="*/ 1422 w 1422"/>
                          <a:gd name="T11" fmla="*/ 0 h 416"/>
                        </a:gdLst>
                        <a:ahLst/>
                        <a:cxnLst>
                          <a:cxn ang="0">
                            <a:pos x="T0" y="T1"/>
                          </a:cxn>
                          <a:cxn ang="0">
                            <a:pos x="T2" y="T3"/>
                          </a:cxn>
                          <a:cxn ang="0">
                            <a:pos x="T4" y="T5"/>
                          </a:cxn>
                          <a:cxn ang="0">
                            <a:pos x="T6" y="T7"/>
                          </a:cxn>
                          <a:cxn ang="0">
                            <a:pos x="T8" y="T9"/>
                          </a:cxn>
                          <a:cxn ang="0">
                            <a:pos x="T10" y="T11"/>
                          </a:cxn>
                        </a:cxnLst>
                        <a:rect l="0" t="0" r="r" b="b"/>
                        <a:pathLst>
                          <a:path w="1422" h="416">
                            <a:moveTo>
                              <a:pt x="1422" y="0"/>
                            </a:moveTo>
                            <a:lnTo>
                              <a:pt x="294" y="0"/>
                            </a:lnTo>
                            <a:cubicBezTo>
                              <a:pt x="243" y="4"/>
                              <a:pt x="200" y="29"/>
                              <a:pt x="163" y="75"/>
                            </a:cubicBezTo>
                            <a:lnTo>
                              <a:pt x="0" y="416"/>
                            </a:lnTo>
                            <a:lnTo>
                              <a:pt x="1422" y="416"/>
                            </a:lnTo>
                            <a:lnTo>
                              <a:pt x="1422" y="0"/>
                            </a:lnTo>
                            <a:close/>
                          </a:path>
                        </a:pathLst>
                      </a:custGeom>
                      <a:solidFill>
                        <a:schemeClr val="tx1"/>
                      </a:solidFill>
                      <a:ln w="28575" cap="flat" cmpd="sng" algn="ctr">
                        <a:noFill/>
                        <a:prstDash val="solid"/>
                        <a:round/>
                        <a:headEnd type="none" w="med" len="med"/>
                        <a:tailEnd type="none" w="med" len="med"/>
                      </a:ln>
                      <a:effectLst/>
                    </wps:spPr>
                    <wps:txbx>
                      <w:txbxContent>
                        <w:p w14:paraId="5519E8C0" w14:textId="77777777" w:rsidR="0061200D" w:rsidRDefault="00000000">
                          <w:pPr>
                            <w:jc w:val="center"/>
                            <w:rPr>
                              <w:rFonts w:ascii="Arial" w:hAnsi="Arial" w:cs="Arial"/>
                              <w:color w:val="FFFFFF" w:themeColor="background1"/>
                              <w:sz w:val="28"/>
                              <w:szCs w:val="36"/>
                            </w:rPr>
                          </w:pPr>
                          <w:r>
                            <w:rPr>
                              <w:rFonts w:ascii="Arial" w:hAnsi="Arial" w:cs="Arial"/>
                              <w:color w:val="FFFFFF" w:themeColor="background1"/>
                              <w:sz w:val="28"/>
                              <w:szCs w:val="36"/>
                            </w:rPr>
                            <w:fldChar w:fldCharType="begin"/>
                          </w:r>
                          <w:r>
                            <w:rPr>
                              <w:rFonts w:ascii="Arial" w:hAnsi="Arial" w:cs="Arial"/>
                              <w:color w:val="FFFFFF" w:themeColor="background1"/>
                              <w:sz w:val="28"/>
                              <w:szCs w:val="36"/>
                            </w:rPr>
                            <w:instrText xml:space="preserve"> PAGE \* MERGEFORMAT </w:instrText>
                          </w:r>
                          <w:r>
                            <w:rPr>
                              <w:rFonts w:ascii="Arial" w:hAnsi="Arial" w:cs="Arial"/>
                              <w:color w:val="FFFFFF" w:themeColor="background1"/>
                              <w:sz w:val="28"/>
                              <w:szCs w:val="36"/>
                            </w:rPr>
                            <w:fldChar w:fldCharType="separate"/>
                          </w:r>
                          <w:r>
                            <w:rPr>
                              <w:rFonts w:ascii="Arial" w:hAnsi="Arial" w:cs="Arial"/>
                              <w:color w:val="FFFFFF" w:themeColor="background1"/>
                              <w:sz w:val="28"/>
                              <w:szCs w:val="36"/>
                            </w:rPr>
                            <w:t>1</w:t>
                          </w:r>
                          <w:r>
                            <w:rPr>
                              <w:rFonts w:ascii="Arial" w:hAnsi="Arial" w:cs="Arial"/>
                              <w:color w:val="FFFFFF" w:themeColor="background1"/>
                              <w:sz w:val="28"/>
                              <w:szCs w:val="36"/>
                            </w:rPr>
                            <w:fldChar w:fldCharType="end"/>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E85E473" id="Freeform 6" o:spid="_x0000_s1031" style="position:absolute;margin-left:40.25pt;margin-top:0;width:91.45pt;height:29.75pt;z-index:251658752;visibility:visible;mso-wrap-style:square;mso-wrap-distance-left:9pt;mso-wrap-distance-top:0;mso-wrap-distance-right:9pt;mso-wrap-distance-bottom:0;mso-position-horizontal:right;mso-position-horizontal-relative:page;mso-position-vertical:bottom;mso-position-vertical-relative:page;v-text-anchor:top" coordsize="1422,41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" adj="-11796480,,5400" path="m1422,l294,c243,4,200,29,163,75l,416r1422,l1422,xe" fillcolor="black [3213]" stroked="f" strokeweight="2.25pt">
              <v:stroke joinstyle="round"/>
              <v:formulas/>
              <v:path arrowok="t" o:connecttype="custom" o:connectlocs="1161415,0;240124,0;133130,68117;0,377825;1161415,377825;1161415,0" o:connectangles="0,0,0,0,0,0" textboxrect="0,0,1422,416"/>
              <v:textbox>
                <w:txbxContent>
                  <w:p w14:paraId="5519E8C0" w14:textId="77777777" w:rsidR="0061200D" w:rsidRDefault="00000000">
                    <w:pPr>
                      <w:jc w:val="center"/>
                      <w:rPr>
                        <w:rFonts w:ascii="Arial" w:hAnsi="Arial" w:cs="Arial"/>
                        <w:color w:val="FFFFFF" w:themeColor="background1"/>
                        <w:sz w:val="28"/>
                        <w:szCs w:val="36"/>
                      </w:rPr>
                    </w:pPr>
                    <w:r>
                      <w:rPr>
                        <w:rFonts w:ascii="Arial" w:hAnsi="Arial" w:cs="Arial"/>
                        <w:color w:val="FFFFFF" w:themeColor="background1"/>
                        <w:sz w:val="28"/>
                        <w:szCs w:val="36"/>
                      </w:rPr>
                      <w:fldChar w:fldCharType="begin"/>
                    </w:r>
                    <w:r>
                      <w:rPr>
                        <w:rFonts w:ascii="Arial" w:hAnsi="Arial" w:cs="Arial"/>
                        <w:color w:val="FFFFFF" w:themeColor="background1"/>
                        <w:sz w:val="28"/>
                        <w:szCs w:val="36"/>
                      </w:rPr>
                      <w:instrText xml:space="preserve"> PAGE \* MERGEFORMAT </w:instrText>
                    </w:r>
                    <w:r>
                      <w:rPr>
                        <w:rFonts w:ascii="Arial" w:hAnsi="Arial" w:cs="Arial"/>
                        <w:color w:val="FFFFFF" w:themeColor="background1"/>
                        <w:sz w:val="28"/>
                        <w:szCs w:val="36"/>
                      </w:rPr>
                      <w:fldChar w:fldCharType="separate"/>
                    </w:r>
                    <w:r>
                      <w:rPr>
                        <w:rFonts w:ascii="Arial" w:hAnsi="Arial" w:cs="Arial"/>
                        <w:color w:val="FFFFFF" w:themeColor="background1"/>
                        <w:sz w:val="28"/>
                        <w:szCs w:val="36"/>
                      </w:rPr>
                      <w:t>1</w:t>
                    </w:r>
                    <w:r>
                      <w:rPr>
                        <w:rFonts w:ascii="Arial" w:hAnsi="Arial" w:cs="Arial"/>
                        <w:color w:val="FFFFFF" w:themeColor="background1"/>
                        <w:sz w:val="28"/>
                        <w:szCs w:val="36"/>
                      </w:rPr>
                      <w:fldChar w:fldCharType="end"/>
                    </w:r>
                  </w:p>
                </w:txbxContent>
              </v:textbox>
              <w10:wrap anchorx="page" anchory="page"/>
            </v:shape>
          </w:pict>
        </mc:Fallback>
      </mc:AlternateContent>
    </w:r>
    <w:r>
      <w:rPr>
        <w:noProof/>
        <w:sz w:val="24"/>
      </w:rPr>
      <mc:AlternateContent>
        <mc:Choice Requires="wps">
          <w:drawing>
            <wp:anchor distT="0" distB="0" distL="114300" distR="114300" simplePos="0" relativeHeight="251657728" behindDoc="0" locked="0" layoutInCell="1" allowOverlap="1" wp14:anchorId="3F9A53F7" wp14:editId="1E93F416">
              <wp:simplePos x="0" y="0"/>
              <wp:positionH relativeFrom="page">
                <wp:align>left</wp:align>
              </wp:positionH>
              <wp:positionV relativeFrom="page">
                <wp:align>bottom</wp:align>
              </wp:positionV>
              <wp:extent cx="6268085" cy="220980"/>
              <wp:effectExtent l="0" t="0" r="0" b="7620"/>
              <wp:wrapNone/>
              <wp:docPr id="23" name="Freeform 5"/>
              <wp:cNvGraphicFramePr/>
              <a:graphic xmlns:a="http://schemas.openxmlformats.org/drawingml/2006/main">
                <a:graphicData uri="http://schemas.microsoft.com/office/word/2010/wordprocessingShape">
                  <wps:wsp>
                    <wps:cNvSpPr/>
                    <wps:spPr bwMode="auto">
                      <a:xfrm>
                        <a:off x="0" y="10433050"/>
                        <a:ext cx="6268085" cy="220980"/>
                      </a:xfrm>
                      <a:custGeom>
                        <a:avLst/>
                        <a:gdLst>
                          <a:gd name="T0" fmla="*/ 0 w 14611"/>
                          <a:gd name="T1" fmla="*/ 0 h 244"/>
                          <a:gd name="T2" fmla="*/ 14560 w 14611"/>
                          <a:gd name="T3" fmla="*/ 0 h 244"/>
                          <a:gd name="T4" fmla="*/ 14598 w 14611"/>
                          <a:gd name="T5" fmla="*/ 46 h 244"/>
                          <a:gd name="T6" fmla="*/ 14503 w 14611"/>
                          <a:gd name="T7" fmla="*/ 244 h 244"/>
                          <a:gd name="T8" fmla="*/ 0 w 14611"/>
                          <a:gd name="T9" fmla="*/ 244 h 244"/>
                          <a:gd name="T10" fmla="*/ 0 w 14611"/>
                          <a:gd name="T11" fmla="*/ 0 h 244"/>
                        </a:gdLst>
                        <a:ahLst/>
                        <a:cxnLst>
                          <a:cxn ang="0">
                            <a:pos x="T0" y="T1"/>
                          </a:cxn>
                          <a:cxn ang="0">
                            <a:pos x="T2" y="T3"/>
                          </a:cxn>
                          <a:cxn ang="0">
                            <a:pos x="T4" y="T5"/>
                          </a:cxn>
                          <a:cxn ang="0">
                            <a:pos x="T6" y="T7"/>
                          </a:cxn>
                          <a:cxn ang="0">
                            <a:pos x="T8" y="T9"/>
                          </a:cxn>
                          <a:cxn ang="0">
                            <a:pos x="T10" y="T11"/>
                          </a:cxn>
                        </a:cxnLst>
                        <a:rect l="0" t="0" r="r" b="b"/>
                        <a:pathLst>
                          <a:path w="14611" h="244">
                            <a:moveTo>
                              <a:pt x="0" y="0"/>
                            </a:moveTo>
                            <a:lnTo>
                              <a:pt x="14560" y="0"/>
                            </a:lnTo>
                            <a:cubicBezTo>
                              <a:pt x="14590" y="0"/>
                              <a:pt x="14611" y="20"/>
                              <a:pt x="14598" y="46"/>
                            </a:cubicBezTo>
                            <a:lnTo>
                              <a:pt x="14503" y="244"/>
                            </a:lnTo>
                            <a:lnTo>
                              <a:pt x="0" y="244"/>
                            </a:lnTo>
                            <a:lnTo>
                              <a:pt x="0" y="0"/>
                            </a:lnTo>
                            <a:close/>
                          </a:path>
                        </a:pathLst>
                      </a:custGeom>
                      <a:solidFill>
                        <a:schemeClr val="tx1"/>
                      </a:solidFill>
                      <a:ln w="28575" cap="flat" cmpd="sng" algn="ctr">
                        <a:no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F1FB3E9" id="Freeform 5" o:spid="_x0000_s1026" style="position:absolute;margin-left:0;margin-top:0;width:493.55pt;height:17.4pt;z-index:251657728;visibility:visible;mso-wrap-style:square;mso-wrap-distance-left:9pt;mso-wrap-distance-top:0;mso-wrap-distance-right:9pt;mso-wrap-distance-bottom:0;mso-position-horizontal:left;mso-position-horizontal-relative:page;mso-position-vertical:bottom;mso-position-vertical-relative:page;v-text-anchor:top" coordsize="14611,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" path="m,l14560,v30,,51,20,38,46l14503,244,,244,,xe" fillcolor="black [3213]" stroked="f" strokeweight="2.25pt">
              <v:path arrowok="t" o:connecttype="custom" o:connectlocs="0,0;6246206,0;6262508,41660;6221753,220980;0,220980;0,0" o:connectangles="0,0,0,0,0,0"/>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6B245" w14:textId="77777777" w:rsidR="001E4671" w:rsidRDefault="001E4671">
      <w:r>
        <w:separator/>
      </w:r>
    </w:p>
  </w:footnote>
  <w:footnote w:type="continuationSeparator" w:id="0">
    <w:p w14:paraId="7830781E" w14:textId="77777777" w:rsidR="001E4671" w:rsidRDefault="001E46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AADDF" w14:textId="77777777" w:rsidR="0061200D" w:rsidRDefault="00000000">
    <w:pPr>
      <w:pStyle w:val="a4"/>
    </w:pPr>
    <w:r>
      <w:rPr>
        <w:noProof/>
      </w:rPr>
      <mc:AlternateContent>
        <mc:Choice Requires="wpg">
          <w:drawing>
            <wp:anchor distT="0" distB="0" distL="114300" distR="114300" simplePos="0" relativeHeight="251656704" behindDoc="0" locked="0" layoutInCell="1" allowOverlap="1" wp14:anchorId="4E2C2FE4" wp14:editId="10361D97">
              <wp:simplePos x="0" y="0"/>
              <wp:positionH relativeFrom="page">
                <wp:posOffset>7740015</wp:posOffset>
              </wp:positionH>
              <wp:positionV relativeFrom="page">
                <wp:posOffset>0</wp:posOffset>
              </wp:positionV>
              <wp:extent cx="4521200" cy="603250"/>
              <wp:effectExtent l="0" t="0" r="0" b="6350"/>
              <wp:wrapNone/>
              <wp:docPr id="3" name="组合 3"/>
              <wp:cNvGraphicFramePr/>
              <a:graphic xmlns:a="http://schemas.openxmlformats.org/drawingml/2006/main">
                <a:graphicData uri="http://schemas.microsoft.com/office/word/2010/wordprocessingGroup">
                  <wpg:wgp>
                    <wpg:cNvGrpSpPr/>
                    <wpg:grpSpPr>
                      <a:xfrm>
                        <a:off x="0" y="0"/>
                        <a:ext cx="4521192" cy="603250"/>
                        <a:chOff x="262" y="272"/>
                        <a:chExt cx="7120" cy="950"/>
                      </a:xfrm>
                    </wpg:grpSpPr>
                    <wpg:grpSp>
                      <wpg:cNvPr id="31" name="组合 30"/>
                      <wpg:cNvGrpSpPr/>
                      <wpg:grpSpPr>
                        <a:xfrm>
                          <a:off x="1713" y="411"/>
                          <a:ext cx="5669" cy="735"/>
                          <a:chOff x="900537" y="88219"/>
                          <a:chExt cx="3599923" cy="466481"/>
                        </a:xfrm>
                      </wpg:grpSpPr>
                      <wps:wsp>
                        <wps:cNvPr id="16" name="文本框 15"/>
                        <wps:cNvSpPr txBox="1"/>
                        <wps:spPr>
                          <a:xfrm>
                            <a:off x="900537" y="88219"/>
                            <a:ext cx="2369260" cy="466481"/>
                          </a:xfrm>
                          <a:prstGeom prst="rect">
                            <a:avLst/>
                          </a:prstGeom>
                          <a:noFill/>
                        </wps:spPr>
                        <wps:txbx>
                          <w:txbxContent>
                            <w:p w14:paraId="2D07C32A" w14:textId="77777777" w:rsidR="0061200D" w:rsidRDefault="00000000">
                              <w:pPr>
                                <w:jc w:val="left"/>
                              </w:pPr>
                              <w:r>
                                <w:rPr>
                                  <w:rFonts w:ascii="汉仪大宋简" w:eastAsia="汉仪大宋简" w:hAnsiTheme="minorBidi"/>
                                  <w:color w:val="000000" w:themeColor="text1"/>
                                  <w:kern w:val="24"/>
                                  <w:sz w:val="48"/>
                                  <w:szCs w:val="48"/>
                                </w:rPr>
                                <w:t>202</w:t>
                              </w:r>
                              <w:r>
                                <w:rPr>
                                  <w:rFonts w:ascii="汉仪大宋简" w:eastAsia="汉仪大宋简" w:hAnsiTheme="minorBidi" w:hint="eastAsia"/>
                                  <w:color w:val="000000" w:themeColor="text1"/>
                                  <w:kern w:val="24"/>
                                  <w:sz w:val="48"/>
                                  <w:szCs w:val="48"/>
                                </w:rPr>
                                <w:t>X</w:t>
                              </w:r>
                              <w:r>
                                <w:rPr>
                                  <w:rFonts w:ascii="汉仪大宋简" w:eastAsia="汉仪大宋简" w:hAnsiTheme="minorBidi"/>
                                  <w:color w:val="000000" w:themeColor="text1"/>
                                  <w:kern w:val="24"/>
                                  <w:sz w:val="48"/>
                                  <w:szCs w:val="48"/>
                                </w:rPr>
                                <w:t>年终总结</w:t>
                              </w:r>
                            </w:p>
                          </w:txbxContent>
                        </wps:txbx>
                        <wps:bodyPr wrap="square" rtlCol="0">
                          <a:noAutofit/>
                        </wps:bodyPr>
                      </wps:wsp>
                      <wps:wsp>
                        <wps:cNvPr id="17" name="文本框 16"/>
                        <wps:cNvSpPr txBox="1"/>
                        <wps:spPr>
                          <a:xfrm>
                            <a:off x="2996739" y="144069"/>
                            <a:ext cx="1503721" cy="352875"/>
                          </a:xfrm>
                          <a:prstGeom prst="rect">
                            <a:avLst/>
                          </a:prstGeom>
                          <a:noFill/>
                        </wps:spPr>
                        <wps:txbx>
                          <w:txbxContent>
                            <w:p w14:paraId="596475D8" w14:textId="77777777" w:rsidR="0061200D" w:rsidRDefault="00000000">
                              <w:pPr>
                                <w:jc w:val="left"/>
                              </w:pPr>
                              <w:r>
                                <w:rPr>
                                  <w:rFonts w:ascii="汉仪大宋简" w:eastAsia="汉仪大宋简" w:hAnsiTheme="minorBidi"/>
                                  <w:color w:val="000000" w:themeColor="text1"/>
                                  <w:kern w:val="24"/>
                                  <w:sz w:val="32"/>
                                  <w:szCs w:val="32"/>
                                </w:rPr>
                                <w:t>ANNUAL REPORT</w:t>
                              </w:r>
                            </w:p>
                          </w:txbxContent>
                        </wps:txbx>
                        <wps:bodyPr wrap="none" rtlCol="0">
                          <a:spAutoFit/>
                        </wps:bodyPr>
                      </wps:wsp>
                    </wpg:grpSp>
                    <wps:wsp>
                      <wps:cNvPr id="30" name="任意多边形: 形状 29"/>
                      <wps:cNvSpPr/>
                      <wps:spPr bwMode="auto">
                        <a:xfrm flipH="1" flipV="1">
                          <a:off x="262" y="272"/>
                          <a:ext cx="1582" cy="950"/>
                        </a:xfrm>
                        <a:custGeom>
                          <a:avLst/>
                          <a:gdLst>
                            <a:gd name="connsiteX0" fmla="*/ 1004545 w 1004545"/>
                            <a:gd name="connsiteY0" fmla="*/ 602934 h 602934"/>
                            <a:gd name="connsiteX1" fmla="*/ 0 w 1004545"/>
                            <a:gd name="connsiteY1" fmla="*/ 602934 h 602934"/>
                            <a:gd name="connsiteX2" fmla="*/ 164548 w 1004545"/>
                            <a:gd name="connsiteY2" fmla="*/ 108702 h 602934"/>
                            <a:gd name="connsiteX3" fmla="*/ 296793 w 1004545"/>
                            <a:gd name="connsiteY3" fmla="*/ 0 h 602934"/>
                            <a:gd name="connsiteX4" fmla="*/ 1004545 w 1004545"/>
                            <a:gd name="connsiteY4" fmla="*/ 0 h 60293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4545" h="602934">
                              <a:moveTo>
                                <a:pt x="1004545" y="602934"/>
                              </a:moveTo>
                              <a:lnTo>
                                <a:pt x="0" y="602934"/>
                              </a:lnTo>
                              <a:lnTo>
                                <a:pt x="164548" y="108702"/>
                              </a:lnTo>
                              <a:cubicBezTo>
                                <a:pt x="201900" y="42031"/>
                                <a:pt x="245308" y="5797"/>
                                <a:pt x="296793" y="0"/>
                              </a:cubicBezTo>
                              <a:lnTo>
                                <a:pt x="1004545" y="0"/>
                              </a:lnTo>
                              <a:close/>
                            </a:path>
                          </a:pathLst>
                        </a:custGeom>
                        <a:solidFill>
                          <a:schemeClr val="tx1"/>
                        </a:solidFill>
                        <a:ln w="28575" cap="flat" cmpd="sng" algn="ctr">
                          <a:no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4E2C2FE4" id="组合 3" o:spid="_x0000_s1026" style="position:absolute;left:0;text-align:left;margin-left:609.45pt;margin-top:0;width:356pt;height:47.5pt;z-index:251656704;mso-position-horizontal-relative:page;mso-position-vertical-relative:page" coordorigin="262,272" coordsize="7120,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">
              <v:group id="组合 30" o:spid="_x0000_s1027" style="position:absolute;left:1713;top:411;width:5669;height:735" coordorigin="9005,882" coordsize="35999,4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202" coordsize="21600,21600" o:spt="202" path="m,l,21600r21600,l21600,xe">
                  <v:stroke joinstyle="miter"/>
                  <v:path gradientshapeok="t" o:connecttype="rect"/>
                </v:shapetype>
                <v:shape id="文本框 15" o:spid="_x0000_s1028" type="#_x0000_t202" style="position:absolute;left:9005;top:882;width:23692;height:4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2D07C32A" w14:textId="77777777" w:rsidR="0061200D" w:rsidRDefault="00000000">
                        <w:pPr>
                          <w:jc w:val="left"/>
                        </w:pPr>
                        <w:r>
                          <w:rPr>
                            <w:rFonts w:ascii="汉仪大宋简" w:eastAsia="汉仪大宋简" w:hAnsiTheme="minorBidi"/>
                            <w:color w:val="000000" w:themeColor="text1"/>
                            <w:kern w:val="24"/>
                            <w:sz w:val="48"/>
                            <w:szCs w:val="48"/>
                          </w:rPr>
                          <w:t>202</w:t>
                        </w:r>
                        <w:r>
                          <w:rPr>
                            <w:rFonts w:ascii="汉仪大宋简" w:eastAsia="汉仪大宋简" w:hAnsiTheme="minorBidi" w:hint="eastAsia"/>
                            <w:color w:val="000000" w:themeColor="text1"/>
                            <w:kern w:val="24"/>
                            <w:sz w:val="48"/>
                            <w:szCs w:val="48"/>
                          </w:rPr>
                          <w:t>X</w:t>
                        </w:r>
                        <w:r>
                          <w:rPr>
                            <w:rFonts w:ascii="汉仪大宋简" w:eastAsia="汉仪大宋简" w:hAnsiTheme="minorBidi"/>
                            <w:color w:val="000000" w:themeColor="text1"/>
                            <w:kern w:val="24"/>
                            <w:sz w:val="48"/>
                            <w:szCs w:val="48"/>
                          </w:rPr>
                          <w:t>年终总结</w:t>
                        </w:r>
                      </w:p>
                    </w:txbxContent>
                  </v:textbox>
                </v:shape>
                <v:shape id="文本框 16" o:spid="_x0000_s1029" type="#_x0000_t202" style="position:absolute;left:29967;top:1440;width:15037;height:35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" filled="f" stroked="f">
                  <v:textbox style="mso-fit-shape-to-text:t">
                    <w:txbxContent>
                      <w:p w14:paraId="596475D8" w14:textId="77777777" w:rsidR="0061200D" w:rsidRDefault="00000000">
                        <w:pPr>
                          <w:jc w:val="left"/>
                        </w:pPr>
                        <w:r>
                          <w:rPr>
                            <w:rFonts w:ascii="汉仪大宋简" w:eastAsia="汉仪大宋简" w:hAnsiTheme="minorBidi"/>
                            <w:color w:val="000000" w:themeColor="text1"/>
                            <w:kern w:val="24"/>
                            <w:sz w:val="32"/>
                            <w:szCs w:val="32"/>
                          </w:rPr>
                          <w:t>ANNUAL REPORT</w:t>
                        </w:r>
                      </w:p>
                    </w:txbxContent>
                  </v:textbox>
                </v:shape>
              </v:group>
              <v:shape id="任意多边形: 形状 29" o:spid="_x0000_s1030" style="position:absolute;left:262;top:272;width:1582;height:950;flip:x y;visibility:visible;mso-wrap-style:square;v-text-anchor:top" coordsize="1004545,602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" path="m1004545,602934l,602934,164548,108702c201900,42031,245308,5797,296793,r707752,l1004545,602934xe" fillcolor="black [3213]" stroked="f" strokeweight="2.25pt">
                <v:path arrowok="t" o:connecttype="custom" o:connectlocs="1582,950;0,950;259,171;467,0;1582,0" o:connectangles="0,0,0,0,0"/>
              </v:shape>
              <w10:wrap anchorx="page" anchory="page"/>
            </v:group>
          </w:pict>
        </mc:Fallback>
      </mc:AlternateContent>
    </w:r>
    <w:r>
      <w:rPr>
        <w:noProof/>
      </w:rPr>
      <mc:AlternateContent>
        <mc:Choice Requires="wps">
          <w:drawing>
            <wp:anchor distT="0" distB="0" distL="114300" distR="114300" simplePos="0" relativeHeight="251655680" behindDoc="0" locked="0" layoutInCell="1" allowOverlap="1" wp14:anchorId="0719E294" wp14:editId="07160E80">
              <wp:simplePos x="0" y="0"/>
              <wp:positionH relativeFrom="page">
                <wp:posOffset>0</wp:posOffset>
              </wp:positionH>
              <wp:positionV relativeFrom="page">
                <wp:posOffset>-10160</wp:posOffset>
              </wp:positionV>
              <wp:extent cx="7560945" cy="70485"/>
              <wp:effectExtent l="0" t="0" r="1905" b="5715"/>
              <wp:wrapNone/>
              <wp:docPr id="28" name="矩形 27"/>
              <wp:cNvGraphicFramePr/>
              <a:graphic xmlns:a="http://schemas.openxmlformats.org/drawingml/2006/main">
                <a:graphicData uri="http://schemas.microsoft.com/office/word/2010/wordprocessingShape">
                  <wps:wsp>
                    <wps:cNvSpPr/>
                    <wps:spPr>
                      <a:xfrm>
                        <a:off x="7620" y="-6985"/>
                        <a:ext cx="7560945" cy="7048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w14:anchorId="0DACD440" id="矩形 27" o:spid="_x0000_s1026" style="position:absolute;margin-left:0;margin-top:-.8pt;width:595.35pt;height:5.5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" fillcolor="black [3213]" stroked="f" strokeweight="1pt">
              <w10:wrap anchorx="page" anchory="page"/>
            </v:rect>
          </w:pict>
        </mc:Fallback>
      </mc:AlternateContent>
    </w:r>
    <w:r>
      <w:pict w14:anchorId="743709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469" o:spid="_x0000_s3073" type="#_x0000_t136" style="position:absolute;left:0;text-align:left;margin-left:0;margin-top:0;width:290.35pt;height:36.2pt;rotation:-45;z-index:-251656704;mso-position-horizontal:center;mso-position-horizontal-relative:margin;mso-position-vertical:center;mso-position-vertical-relative:margin;mso-width-relative:page;mso-height-relative:page" fillcolor="silver" stroked="f">
          <v:fill opacity="34734f"/>
          <v:textpath style="font-family:&quot;演示夏行楷&quot;" trim="t" fitpath="t" string="新天津学生联合会"/>
          <o:lock v:ext="edit" aspectratio="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6BB49F"/>
    <w:multiLevelType w:val="multilevel"/>
    <w:tmpl w:val="B06BB49F"/>
    <w:lvl w:ilvl="0">
      <w:start w:val="2"/>
      <w:numFmt w:val="chineseCounting"/>
      <w:suff w:val="nothing"/>
      <w:lvlText w:val="%1、"/>
      <w:lvlJc w:val="left"/>
      <w:rPr>
        <w:rFonts w:hint="eastAsia"/>
        <w:b/>
        <w:bCs/>
      </w:rPr>
    </w:lvl>
    <w:lvl w:ilvl="1">
      <w:start w:val="1"/>
      <w:numFmt w:val="decimal"/>
      <w:suff w:val="nothing"/>
      <w:lvlText w:val="%2．"/>
      <w:lvlJc w:val="left"/>
      <w:rPr>
        <w:rFonts w:hint="eastAsia"/>
      </w:rPr>
    </w:lvl>
    <w:lvl w:ilvl="2">
      <w:start w:val="1"/>
      <w:numFmt w:val="decimal"/>
      <w:suff w:val="nothing"/>
      <w:lvlText w:val="（%3）"/>
      <w:lvlJc w:val="left"/>
      <w:rPr>
        <w:rFonts w:hint="eastAsia"/>
      </w:rPr>
    </w:lvl>
    <w:lvl w:ilvl="3">
      <w:start w:val="1"/>
      <w:numFmt w:val="decimalEnclosedCircleChinese"/>
      <w:suff w:val="nothing"/>
      <w:lvlText w:val="%4"/>
      <w:lvlJc w:val="left"/>
      <w:rPr>
        <w:rFonts w:hint="eastAsia"/>
      </w:rPr>
    </w:lvl>
    <w:lvl w:ilvl="4">
      <w:start w:val="1"/>
      <w:numFmt w:val="decimal"/>
      <w:suff w:val="nothing"/>
      <w:lvlText w:val="%5）"/>
      <w:lvlJc w:val="left"/>
      <w:rPr>
        <w:rFonts w:hint="eastAsia"/>
      </w:rPr>
    </w:lvl>
    <w:lvl w:ilvl="5">
      <w:start w:val="1"/>
      <w:numFmt w:val="lowerLetter"/>
      <w:suff w:val="nothing"/>
      <w:lvlText w:val="%6．"/>
      <w:lvlJc w:val="left"/>
      <w:rPr>
        <w:rFonts w:hint="eastAsia"/>
      </w:rPr>
    </w:lvl>
    <w:lvl w:ilvl="6">
      <w:start w:val="1"/>
      <w:numFmt w:val="lowerLetter"/>
      <w:suff w:val="nothing"/>
      <w:lvlText w:val="%7）"/>
      <w:lvlJc w:val="left"/>
      <w:rPr>
        <w:rFonts w:hint="eastAsia"/>
      </w:rPr>
    </w:lvl>
    <w:lvl w:ilvl="7">
      <w:start w:val="1"/>
      <w:numFmt w:val="lowerRoman"/>
      <w:suff w:val="nothing"/>
      <w:lvlText w:val="%8．"/>
      <w:lvlJc w:val="left"/>
      <w:rPr>
        <w:rFonts w:hint="eastAsia"/>
      </w:rPr>
    </w:lvl>
    <w:lvl w:ilvl="8">
      <w:start w:val="1"/>
      <w:numFmt w:val="lowerRoman"/>
      <w:suff w:val="nothing"/>
      <w:lvlText w:val="%9）"/>
      <w:lvlJc w:val="left"/>
      <w:rPr>
        <w:rFonts w:hint="eastAsia"/>
      </w:rPr>
    </w:lvl>
  </w:abstractNum>
  <w:abstractNum w:abstractNumId="1" w15:restartNumberingAfterBreak="0">
    <w:nsid w:val="C866C223"/>
    <w:multiLevelType w:val="singleLevel"/>
    <w:tmpl w:val="C866C223"/>
    <w:lvl w:ilvl="0">
      <w:start w:val="18"/>
      <w:numFmt w:val="decimal"/>
      <w:suff w:val="nothing"/>
      <w:lvlText w:val="%1、"/>
      <w:lvlJc w:val="left"/>
      <w:pPr>
        <w:ind w:left="0"/>
      </w:pPr>
      <w:rPr>
        <w:rFonts w:hint="default"/>
        <w:sz w:val="24"/>
        <w:szCs w:val="24"/>
      </w:rPr>
    </w:lvl>
  </w:abstractNum>
  <w:abstractNum w:abstractNumId="2" w15:restartNumberingAfterBreak="0">
    <w:nsid w:val="D089C605"/>
    <w:multiLevelType w:val="singleLevel"/>
    <w:tmpl w:val="D089C605"/>
    <w:lvl w:ilvl="0">
      <w:start w:val="5"/>
      <w:numFmt w:val="upperLetter"/>
      <w:suff w:val="nothing"/>
      <w:lvlText w:val="%1、"/>
      <w:lvlJc w:val="left"/>
    </w:lvl>
  </w:abstractNum>
  <w:abstractNum w:abstractNumId="3" w15:restartNumberingAfterBreak="0">
    <w:nsid w:val="DDFFF38F"/>
    <w:multiLevelType w:val="singleLevel"/>
    <w:tmpl w:val="DDFFF38F"/>
    <w:lvl w:ilvl="0">
      <w:start w:val="22"/>
      <w:numFmt w:val="decimal"/>
      <w:lvlText w:val="%1."/>
      <w:lvlJc w:val="left"/>
      <w:pPr>
        <w:tabs>
          <w:tab w:val="left" w:pos="312"/>
        </w:tabs>
      </w:pPr>
    </w:lvl>
  </w:abstractNum>
  <w:abstractNum w:abstractNumId="4" w15:restartNumberingAfterBreak="0">
    <w:nsid w:val="20220891"/>
    <w:multiLevelType w:val="singleLevel"/>
    <w:tmpl w:val="20220891"/>
    <w:lvl w:ilvl="0">
      <w:start w:val="4"/>
      <w:numFmt w:val="decimal"/>
      <w:suff w:val="nothing"/>
      <w:lvlText w:val="%1、"/>
      <w:lvlJc w:val="left"/>
      <w:pPr>
        <w:ind w:left="360"/>
      </w:pPr>
    </w:lvl>
  </w:abstractNum>
  <w:abstractNum w:abstractNumId="5" w15:restartNumberingAfterBreak="0">
    <w:nsid w:val="56E07D4A"/>
    <w:multiLevelType w:val="singleLevel"/>
    <w:tmpl w:val="56E07D4A"/>
    <w:lvl w:ilvl="0">
      <w:start w:val="1"/>
      <w:numFmt w:val="upperLetter"/>
      <w:suff w:val="nothing"/>
      <w:lvlText w:val="%1、"/>
      <w:lvlJc w:val="left"/>
    </w:lvl>
  </w:abstractNum>
  <w:abstractNum w:abstractNumId="6" w15:restartNumberingAfterBreak="0">
    <w:nsid w:val="630CFCFD"/>
    <w:multiLevelType w:val="singleLevel"/>
    <w:tmpl w:val="630CFCFD"/>
    <w:lvl w:ilvl="0">
      <w:start w:val="1"/>
      <w:numFmt w:val="upperLetter"/>
      <w:suff w:val="nothing"/>
      <w:lvlText w:val="%1、"/>
      <w:lvlJc w:val="left"/>
    </w:lvl>
  </w:abstractNum>
  <w:num w:numId="1" w16cid:durableId="534853406">
    <w:abstractNumId w:val="6"/>
  </w:num>
  <w:num w:numId="2" w16cid:durableId="1062948899">
    <w:abstractNumId w:val="0"/>
  </w:num>
  <w:num w:numId="3" w16cid:durableId="493029512">
    <w:abstractNumId w:val="4"/>
  </w:num>
  <w:num w:numId="4" w16cid:durableId="858544098">
    <w:abstractNumId w:val="2"/>
  </w:num>
  <w:num w:numId="5" w16cid:durableId="1925265429">
    <w:abstractNumId w:val="5"/>
  </w:num>
  <w:num w:numId="6" w16cid:durableId="1655450018">
    <w:abstractNumId w:val="1"/>
  </w:num>
  <w:num w:numId="7" w16cid:durableId="1402096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k5NTU1NTJkZTZiNGM1ZTZlZTQyNGJiMzdiMjZkOTYifQ=="/>
  </w:docVars>
  <w:rsids>
    <w:rsidRoot w:val="0061200D"/>
    <w:rsid w:val="00077B28"/>
    <w:rsid w:val="001E4671"/>
    <w:rsid w:val="00543040"/>
    <w:rsid w:val="0061200D"/>
    <w:rsid w:val="00E231A5"/>
    <w:rsid w:val="00F00DFC"/>
    <w:rsid w:val="010C5CC4"/>
    <w:rsid w:val="026742F3"/>
    <w:rsid w:val="03E257D9"/>
    <w:rsid w:val="040D7603"/>
    <w:rsid w:val="0B0F7D97"/>
    <w:rsid w:val="121D65A0"/>
    <w:rsid w:val="12296733"/>
    <w:rsid w:val="12A16D0A"/>
    <w:rsid w:val="12F83344"/>
    <w:rsid w:val="13E26EA1"/>
    <w:rsid w:val="14497349"/>
    <w:rsid w:val="152D023F"/>
    <w:rsid w:val="17AF79E2"/>
    <w:rsid w:val="1C722A89"/>
    <w:rsid w:val="21EF7474"/>
    <w:rsid w:val="252E5628"/>
    <w:rsid w:val="2DC6042C"/>
    <w:rsid w:val="2EA40637"/>
    <w:rsid w:val="2FA412D0"/>
    <w:rsid w:val="2FED559E"/>
    <w:rsid w:val="32B21ABF"/>
    <w:rsid w:val="360E6739"/>
    <w:rsid w:val="36745C27"/>
    <w:rsid w:val="3C0A0D7E"/>
    <w:rsid w:val="447A59F7"/>
    <w:rsid w:val="4597548E"/>
    <w:rsid w:val="483737DE"/>
    <w:rsid w:val="4AE01ACA"/>
    <w:rsid w:val="56021588"/>
    <w:rsid w:val="562808C1"/>
    <w:rsid w:val="5B300AB6"/>
    <w:rsid w:val="5BDA3AC8"/>
    <w:rsid w:val="5DBE76D2"/>
    <w:rsid w:val="5DED0CA5"/>
    <w:rsid w:val="60236ACF"/>
    <w:rsid w:val="60B27EBC"/>
    <w:rsid w:val="6EC068B9"/>
    <w:rsid w:val="74677CEC"/>
    <w:rsid w:val="7556129A"/>
    <w:rsid w:val="7ADD5115"/>
    <w:rsid w:val="7F505DFD"/>
    <w:rsid w:val="7F6312F4"/>
    <w:rsid w:val="7F7056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69627C7"/>
  <w15:docId w15:val="{23D06004-6664-427C-B4AC-59829B853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hAnsiTheme="minorHAnsi" w:cstheme="minorBidi"/>
      <w:kern w:val="2"/>
      <w:sz w:val="24"/>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paragraph" w:styleId="5">
    <w:name w:val="heading 5"/>
    <w:basedOn w:val="a"/>
    <w:next w:val="a"/>
    <w:unhideWhenUsed/>
    <w:qFormat/>
    <w:pPr>
      <w:keepNext/>
      <w:keepLines/>
      <w:spacing w:before="280" w:after="290" w:line="372" w:lineRule="auto"/>
      <w:outlineLvl w:val="4"/>
    </w:pPr>
    <w:rPr>
      <w:b/>
      <w:sz w:val="28"/>
    </w:rPr>
  </w:style>
  <w:style w:type="paragraph" w:styleId="6">
    <w:name w:val="heading 6"/>
    <w:basedOn w:val="a"/>
    <w:next w:val="a"/>
    <w:unhideWhenUsed/>
    <w:qFormat/>
    <w:pPr>
      <w:keepNext/>
      <w:keepLines/>
      <w:spacing w:before="240" w:after="64" w:line="317" w:lineRule="auto"/>
      <w:outlineLvl w:val="5"/>
    </w:pPr>
    <w:rPr>
      <w:rFonts w:ascii="Arial" w:eastAsia="黑体" w:hAnsi="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4</Pages>
  <Words>323</Words>
  <Characters>1845</Characters>
  <Application>Microsoft Office Word</Application>
  <DocSecurity>0</DocSecurity>
  <Lines>15</Lines>
  <Paragraphs>4</Paragraphs>
  <ScaleCrop>false</ScaleCrop>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Xxl</cp:lastModifiedBy>
  <cp:revision>2</cp:revision>
  <cp:lastPrinted>2024-10-21T23:06:00Z</cp:lastPrinted>
  <dcterms:created xsi:type="dcterms:W3CDTF">2023-06-24T00:57:00Z</dcterms:created>
  <dcterms:modified xsi:type="dcterms:W3CDTF">2025-09-22T14:01:00Z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3983E43D344F4451933D9C110ADFE129_12</vt:lpwstr>
  </property>
  <property fmtid="{D5CDD505-2E9C-101B-9397-08002B2CF9AE}" pid="4" name="KSOTemplateDocerSaveRecord">
    <vt:lpwstr>eyJoZGlkIjoiMzk5NTU1NTJkZTZiNGM1ZTZlZTQyNGJiMzdiMjZkOTYiLCJ1c2VySWQiOiIxNTUwOTk4NTE5In0=</vt:lpwstr>
  </property>
</Properties>
</file>